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E1C0" w14:textId="77777777" w:rsidR="00512BDB" w:rsidRDefault="00512BDB" w:rsidP="00512BD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A4636">
        <w:rPr>
          <w:rFonts w:asciiTheme="minorHAnsi" w:hAnsiTheme="minorHAnsi" w:cstheme="minorHAnsi"/>
          <w:b/>
          <w:bCs/>
          <w:color w:val="C00000"/>
          <w:sz w:val="28"/>
          <w:szCs w:val="28"/>
        </w:rPr>
        <w:t>Éléments de solutions pour les questions du quiz</w:t>
      </w:r>
    </w:p>
    <w:p w14:paraId="743F8AA7" w14:textId="77777777" w:rsidR="00512BDB" w:rsidRPr="00CA4636" w:rsidRDefault="00512BDB" w:rsidP="00512BD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tbl>
      <w:tblPr>
        <w:tblStyle w:val="Grilledutableau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97"/>
        <w:gridCol w:w="8145"/>
        <w:gridCol w:w="1843"/>
      </w:tblGrid>
      <w:tr w:rsidR="00512BDB" w14:paraId="784DA634" w14:textId="77777777" w:rsidTr="00857C3F">
        <w:tc>
          <w:tcPr>
            <w:tcW w:w="497" w:type="dxa"/>
            <w:vAlign w:val="center"/>
          </w:tcPr>
          <w:p w14:paraId="55403775" w14:textId="6F12975C" w:rsidR="00512BDB" w:rsidRDefault="00512BDB" w:rsidP="00512BDB">
            <w:pPr>
              <w:spacing w:after="0" w:line="240" w:lineRule="auto"/>
              <w:jc w:val="center"/>
            </w:pPr>
            <w:r w:rsidRPr="00CA4636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N°</w:t>
            </w:r>
          </w:p>
        </w:tc>
        <w:tc>
          <w:tcPr>
            <w:tcW w:w="8145" w:type="dxa"/>
            <w:vAlign w:val="center"/>
          </w:tcPr>
          <w:p w14:paraId="1B9C6776" w14:textId="374597F6" w:rsidR="00512BDB" w:rsidRDefault="00512BDB" w:rsidP="00512BDB">
            <w:pPr>
              <w:spacing w:after="0" w:line="240" w:lineRule="auto"/>
              <w:ind w:right="-67"/>
              <w:jc w:val="center"/>
            </w:pPr>
            <w:r w:rsidRPr="00CA4636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Arguments</w:t>
            </w:r>
          </w:p>
        </w:tc>
        <w:tc>
          <w:tcPr>
            <w:tcW w:w="1843" w:type="dxa"/>
            <w:vAlign w:val="center"/>
          </w:tcPr>
          <w:p w14:paraId="5A39D92E" w14:textId="03E395CF" w:rsidR="00512BDB" w:rsidRDefault="00512BDB" w:rsidP="00512BDB">
            <w:pPr>
              <w:spacing w:after="0" w:line="240" w:lineRule="auto"/>
              <w:jc w:val="center"/>
            </w:pPr>
            <w:r w:rsidRPr="00CA4636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Conclusion</w:t>
            </w:r>
          </w:p>
        </w:tc>
      </w:tr>
      <w:tr w:rsidR="00512BDB" w:rsidRPr="00512BDB" w14:paraId="5EDF6495" w14:textId="77777777" w:rsidTr="00857C3F">
        <w:tc>
          <w:tcPr>
            <w:tcW w:w="497" w:type="dxa"/>
            <w:vAlign w:val="center"/>
          </w:tcPr>
          <w:p w14:paraId="55EE19B1" w14:textId="33C99A24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</w:p>
        </w:tc>
        <w:tc>
          <w:tcPr>
            <w:tcW w:w="8145" w:type="dxa"/>
            <w:vAlign w:val="center"/>
          </w:tcPr>
          <w:p w14:paraId="2A5C7E6F" w14:textId="4C9A000F" w:rsidR="00512BDB" w:rsidRPr="00B21A41" w:rsidRDefault="00857C3F" w:rsidP="00B21A41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m:oMath>
              <m:r>
                <w:rPr>
                  <w:rFonts w:ascii="Cambria Math" w:hAnsi="Cambria Math" w:cstheme="minorHAnsi"/>
                  <w:color w:val="C00000"/>
                </w:rPr>
                <m:t>1 184=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5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×37</m:t>
              </m:r>
            </m:oMath>
            <w:r w:rsidR="0022685B" w:rsidRPr="00B21A41">
              <w:rPr>
                <w:rFonts w:asciiTheme="minorHAnsi" w:eastAsiaTheme="minorEastAsia" w:hAnsiTheme="minorHAnsi" w:cstheme="minorHAnsi"/>
                <w:color w:val="C00000"/>
              </w:rPr>
              <w:t xml:space="preserve">. Les diviseurs de 1 184 sont donc 1, 2, 4, 8 , 16, 32, 37, 74, </w:t>
            </w:r>
            <w:r w:rsidR="00B21A41" w:rsidRPr="00B21A41">
              <w:rPr>
                <w:rFonts w:asciiTheme="minorHAnsi" w:eastAsiaTheme="minorEastAsia" w:hAnsiTheme="minorHAnsi" w:cstheme="minorHAnsi"/>
                <w:color w:val="C00000"/>
              </w:rPr>
              <w:t>148, 296, 592 et 1 184. Leur somme vaut 2 394.</w:t>
            </w:r>
          </w:p>
        </w:tc>
        <w:tc>
          <w:tcPr>
            <w:tcW w:w="1843" w:type="dxa"/>
            <w:vAlign w:val="center"/>
          </w:tcPr>
          <w:p w14:paraId="396B27B7" w14:textId="6760898B" w:rsidR="00512BDB" w:rsidRPr="00857C3F" w:rsidRDefault="00B21A41" w:rsidP="00B21A41">
            <w:pPr>
              <w:spacing w:after="0" w:line="240" w:lineRule="auto"/>
              <w:ind w:right="178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57C3F">
              <w:rPr>
                <w:rFonts w:asciiTheme="minorHAnsi" w:hAnsiTheme="minorHAnsi" w:cstheme="minorHAnsi"/>
                <w:b/>
                <w:bCs/>
                <w:color w:val="C00000"/>
              </w:rPr>
              <w:t>2 394</w:t>
            </w:r>
          </w:p>
        </w:tc>
      </w:tr>
      <w:tr w:rsidR="00512BDB" w:rsidRPr="00512BDB" w14:paraId="17C8CBEB" w14:textId="77777777" w:rsidTr="00857C3F">
        <w:tc>
          <w:tcPr>
            <w:tcW w:w="497" w:type="dxa"/>
            <w:vAlign w:val="center"/>
          </w:tcPr>
          <w:p w14:paraId="3B227E72" w14:textId="582B1FFB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</w:p>
        </w:tc>
        <w:tc>
          <w:tcPr>
            <w:tcW w:w="8145" w:type="dxa"/>
            <w:vAlign w:val="center"/>
          </w:tcPr>
          <w:p w14:paraId="21C3B5B8" w14:textId="18E53B62" w:rsidR="0036075F" w:rsidRDefault="00857C3F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m:oMath>
              <m:r>
                <w:rPr>
                  <w:rFonts w:ascii="Cambria Math" w:hAnsi="Cambria Math" w:cstheme="minorHAnsi"/>
                  <w:color w:val="C00000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+8y=26</m:t>
              </m:r>
            </m:oMath>
            <w:r w:rsidR="00B21A41" w:rsidRPr="00B21A41">
              <w:rPr>
                <w:rFonts w:asciiTheme="minorHAnsi" w:eastAsiaTheme="minorEastAsia" w:hAnsiTheme="minorHAnsi" w:cstheme="minorHAnsi"/>
                <w:color w:val="C00000"/>
              </w:rPr>
              <w:t xml:space="preserve"> soit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+4y=13</m:t>
              </m:r>
            </m:oMath>
            <w:r w:rsidR="00B21A41">
              <w:rPr>
                <w:rFonts w:asciiTheme="minorHAnsi" w:eastAsiaTheme="minorEastAsia" w:hAnsiTheme="minorHAnsi" w:cstheme="minorHAnsi"/>
                <w:color w:val="C00000"/>
              </w:rPr>
              <w:t xml:space="preserve">. Comme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4y</m:t>
              </m:r>
            </m:oMath>
            <w:r w:rsidR="00B21A41">
              <w:rPr>
                <w:rFonts w:asciiTheme="minorHAnsi" w:eastAsiaTheme="minorEastAsia" w:hAnsiTheme="minorHAnsi" w:cstheme="minorHAnsi"/>
                <w:color w:val="C00000"/>
              </w:rPr>
              <w:t xml:space="preserve"> est pair et 13 est impair, on en déduit que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</m:oMath>
            <w:r w:rsidR="00B21A41">
              <w:rPr>
                <w:rFonts w:asciiTheme="minorHAnsi" w:eastAsiaTheme="minorEastAsia" w:hAnsiTheme="minorHAnsi" w:cstheme="minorHAnsi"/>
                <w:color w:val="C00000"/>
              </w:rPr>
              <w:t xml:space="preserve"> est impair d’où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x</m:t>
              </m:r>
            </m:oMath>
            <w:r w:rsidR="00B21A41">
              <w:rPr>
                <w:rFonts w:asciiTheme="minorHAnsi" w:eastAsiaTheme="minorEastAsia" w:hAnsiTheme="minorHAnsi" w:cstheme="minorHAnsi"/>
                <w:color w:val="C00000"/>
              </w:rPr>
              <w:t xml:space="preserve"> est impair (raisonnement par l’absurde). Il existe donc un entier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k</m:t>
              </m:r>
            </m:oMath>
            <w:r w:rsidR="00B21A41">
              <w:rPr>
                <w:rFonts w:asciiTheme="minorHAnsi" w:eastAsiaTheme="minorEastAsia" w:hAnsiTheme="minorHAnsi" w:cstheme="minorHAnsi"/>
                <w:color w:val="C00000"/>
              </w:rPr>
              <w:t xml:space="preserve"> tel que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x=2k+1</m:t>
              </m:r>
            </m:oMath>
            <w:r w:rsidR="0036075F">
              <w:rPr>
                <w:rFonts w:asciiTheme="minorHAnsi" w:eastAsiaTheme="minorEastAsia" w:hAnsiTheme="minorHAnsi" w:cstheme="minorHAnsi"/>
                <w:color w:val="C00000"/>
              </w:rPr>
              <w:t xml:space="preserve">. Alors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4y=13-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2k+1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=12-4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-4k</m:t>
              </m:r>
            </m:oMath>
            <w:r w:rsidR="0036075F">
              <w:rPr>
                <w:rFonts w:asciiTheme="minorHAnsi" w:eastAsiaTheme="minorEastAsia" w:hAnsiTheme="minorHAnsi" w:cstheme="minorHAnsi"/>
                <w:color w:val="C00000"/>
              </w:rPr>
              <w:t xml:space="preserve"> </w:t>
            </w:r>
          </w:p>
          <w:p w14:paraId="398BF380" w14:textId="2E017305" w:rsidR="0036075F" w:rsidRDefault="0036075F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y=3-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-k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x-y=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+3k-2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</w:t>
            </w:r>
          </w:p>
          <w:p w14:paraId="3559BED8" w14:textId="6049641F" w:rsidR="00512BDB" w:rsidRPr="00B21A41" w:rsidRDefault="0036075F" w:rsidP="00B21A41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On vérifie que seule l’équation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+3k-2=26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admet une solution entier naturel 4 et que si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k=4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, on a bien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+4y=13</m:t>
              </m:r>
            </m:oMath>
          </w:p>
        </w:tc>
        <w:tc>
          <w:tcPr>
            <w:tcW w:w="1843" w:type="dxa"/>
            <w:vAlign w:val="center"/>
          </w:tcPr>
          <w:p w14:paraId="4EFB3FBB" w14:textId="10BF5693" w:rsidR="00512BDB" w:rsidRPr="00857C3F" w:rsidRDefault="0036075F" w:rsidP="00B21A41">
            <w:pPr>
              <w:spacing w:after="0" w:line="240" w:lineRule="auto"/>
              <w:ind w:right="178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57C3F">
              <w:rPr>
                <w:rFonts w:asciiTheme="minorHAnsi" w:hAnsiTheme="minorHAnsi" w:cstheme="minorHAnsi"/>
                <w:b/>
                <w:bCs/>
                <w:color w:val="C00000"/>
              </w:rPr>
              <w:t>26 est la seule valeur possible</w:t>
            </w:r>
          </w:p>
        </w:tc>
      </w:tr>
      <w:tr w:rsidR="00512BDB" w:rsidRPr="00512BDB" w14:paraId="45FF9F83" w14:textId="77777777" w:rsidTr="00857C3F">
        <w:tc>
          <w:tcPr>
            <w:tcW w:w="497" w:type="dxa"/>
            <w:vAlign w:val="center"/>
          </w:tcPr>
          <w:p w14:paraId="0D43A7D4" w14:textId="0976D646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8145" w:type="dxa"/>
            <w:vAlign w:val="center"/>
          </w:tcPr>
          <w:p w14:paraId="5138EB10" w14:textId="2420ADFB" w:rsidR="0036075F" w:rsidRDefault="00000000" w:rsidP="00717A00">
            <w:pPr>
              <w:spacing w:after="0"/>
              <w:ind w:right="-709"/>
              <w:jc w:val="both"/>
              <w:rPr>
                <w:rFonts w:eastAsiaTheme="minorEastAsia"/>
                <w:color w:val="C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y</m:t>
                  </m:r>
                </m:den>
              </m:f>
              <m:r>
                <w:rPr>
                  <w:rFonts w:ascii="Cambria Math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x+y</m:t>
                  </m:r>
                </m:den>
              </m:f>
            </m:oMath>
            <w:r w:rsidR="0036075F">
              <w:rPr>
                <w:rFonts w:eastAsiaTheme="minorEastAsia"/>
                <w:color w:val="C00000"/>
              </w:rPr>
              <w:t xml:space="preserve"> s’écrit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x+y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x+y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y</m:t>
                  </m:r>
                </m:den>
              </m:f>
              <m:r>
                <w:rPr>
                  <w:rFonts w:ascii="Cambria Math" w:hAnsi="Cambria Math"/>
                  <w:color w:val="C00000"/>
                </w:rPr>
                <m:t>=1</m:t>
              </m:r>
            </m:oMath>
            <w:r w:rsidR="0036075F">
              <w:rPr>
                <w:rFonts w:eastAsiaTheme="minorEastAsia"/>
                <w:color w:val="C00000"/>
              </w:rPr>
              <w:t xml:space="preserve"> soit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-1=1</m:t>
              </m:r>
            </m:oMath>
            <w:r w:rsidR="0036075F">
              <w:rPr>
                <w:rFonts w:eastAsiaTheme="minorEastAsia"/>
                <w:color w:val="C00000"/>
              </w:rPr>
              <w:t xml:space="preserve"> soit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=1</m:t>
              </m:r>
            </m:oMath>
            <w:r w:rsidR="0036075F">
              <w:rPr>
                <w:rFonts w:eastAsiaTheme="minorEastAsia"/>
                <w:color w:val="C00000"/>
              </w:rPr>
              <w:t>.</w:t>
            </w:r>
          </w:p>
          <w:p w14:paraId="778A1EFE" w14:textId="166ED283" w:rsidR="00512BDB" w:rsidRPr="00B21A41" w:rsidRDefault="0036075F" w:rsidP="00717A00">
            <w:pPr>
              <w:spacing w:after="0"/>
              <w:ind w:left="97" w:right="-709"/>
              <w:jc w:val="both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Alors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+2=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+4=5</m:t>
              </m:r>
            </m:oMath>
          </w:p>
        </w:tc>
        <w:tc>
          <w:tcPr>
            <w:tcW w:w="1843" w:type="dxa"/>
            <w:vAlign w:val="center"/>
          </w:tcPr>
          <w:p w14:paraId="08D3F235" w14:textId="1463F068" w:rsidR="00512BDB" w:rsidRPr="00857C3F" w:rsidRDefault="00000000" w:rsidP="00B21A41">
            <w:pPr>
              <w:spacing w:after="0" w:line="240" w:lineRule="auto"/>
              <w:ind w:right="178"/>
              <w:jc w:val="center"/>
              <w:rPr>
                <w:b/>
                <w:bCs/>
                <w:color w:val="C0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color w:val="C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y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y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</m:oMath>
            <w:r w:rsidR="0036075F" w:rsidRPr="00857C3F">
              <w:rPr>
                <w:b/>
                <w:bCs/>
                <w:color w:val="C00000"/>
              </w:rPr>
              <w:t>5</w:t>
            </w:r>
          </w:p>
        </w:tc>
      </w:tr>
      <w:tr w:rsidR="00512BDB" w:rsidRPr="00512BDB" w14:paraId="220464E5" w14:textId="77777777" w:rsidTr="00857C3F">
        <w:tc>
          <w:tcPr>
            <w:tcW w:w="497" w:type="dxa"/>
            <w:vAlign w:val="center"/>
          </w:tcPr>
          <w:p w14:paraId="7A9750A2" w14:textId="2F06F919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</w:t>
            </w:r>
          </w:p>
        </w:tc>
        <w:tc>
          <w:tcPr>
            <w:tcW w:w="8145" w:type="dxa"/>
            <w:vAlign w:val="center"/>
          </w:tcPr>
          <w:p w14:paraId="19FD5436" w14:textId="2B7BA20C" w:rsidR="006C7468" w:rsidRPr="00B21A41" w:rsidRDefault="006C7468" w:rsidP="00097C4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Les premiers termes de la suite sont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15, 15+3=18, 18+5=23, 23+3=26,  26+5=31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</w:t>
            </w:r>
            <w:r w:rsidR="00097C44">
              <w:rPr>
                <w:rFonts w:asciiTheme="minorHAnsi" w:eastAsiaTheme="minorEastAsia" w:hAnsiTheme="minorHAnsi" w:cstheme="minorHAnsi"/>
                <w:color w:val="C00000"/>
              </w:rPr>
              <w:t>On constate qu’en commençant par un nombre impair (15), on ajoute 8 tous les deux termes (en obtenant à chaque fois après deux étapes un nouveau nombre impair). Au bout de 50 étapes</w:t>
            </w:r>
            <w:r w:rsidR="00E2683A">
              <w:rPr>
                <w:rFonts w:asciiTheme="minorHAnsi" w:eastAsiaTheme="minorEastAsia" w:hAnsiTheme="minorHAnsi" w:cstheme="minorHAnsi"/>
                <w:color w:val="C00000"/>
              </w:rPr>
              <w:t>, on obtient le 51</w:t>
            </w:r>
            <w:r w:rsidR="00E2683A" w:rsidRPr="00E2683A">
              <w:rPr>
                <w:rFonts w:asciiTheme="minorHAnsi" w:eastAsiaTheme="minorEastAsia" w:hAnsiTheme="minorHAnsi" w:cstheme="minorHAnsi"/>
                <w:color w:val="C00000"/>
                <w:vertAlign w:val="superscript"/>
              </w:rPr>
              <w:t>e</w:t>
            </w:r>
            <w:r w:rsidR="00E2683A">
              <w:rPr>
                <w:rFonts w:asciiTheme="minorHAnsi" w:eastAsiaTheme="minorEastAsia" w:hAnsiTheme="minorHAnsi" w:cstheme="minorHAnsi"/>
                <w:color w:val="C00000"/>
              </w:rPr>
              <w:t xml:space="preserve"> terme e</w:t>
            </w:r>
            <w:r w:rsidR="00097C44">
              <w:rPr>
                <w:rFonts w:asciiTheme="minorHAnsi" w:eastAsiaTheme="minorEastAsia" w:hAnsiTheme="minorHAnsi" w:cstheme="minorHAnsi"/>
                <w:color w:val="C00000"/>
              </w:rPr>
              <w:t>n ajout</w:t>
            </w:r>
            <w:r w:rsidR="00E2683A">
              <w:rPr>
                <w:rFonts w:asciiTheme="minorHAnsi" w:eastAsiaTheme="minorEastAsia" w:hAnsiTheme="minorHAnsi" w:cstheme="minorHAnsi"/>
                <w:color w:val="C00000"/>
              </w:rPr>
              <w:t>ant</w:t>
            </w:r>
            <w:r w:rsidR="00097C44">
              <w:rPr>
                <w:rFonts w:asciiTheme="minorHAnsi" w:eastAsiaTheme="minorEastAsia" w:hAnsiTheme="minorHAnsi" w:cstheme="minorHAnsi"/>
                <w:color w:val="C00000"/>
              </w:rPr>
              <w:t xml:space="preserve"> 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25×8=200</m:t>
              </m:r>
            </m:oMath>
            <w:r w:rsidR="00097C44">
              <w:rPr>
                <w:rFonts w:asciiTheme="minorHAnsi" w:eastAsiaTheme="minorEastAsia" w:hAnsiTheme="minorHAnsi" w:cstheme="minorHAnsi"/>
                <w:color w:val="C00000"/>
              </w:rPr>
              <w:t xml:space="preserve"> à 15, ce qui donne 215. </w:t>
            </w:r>
          </w:p>
        </w:tc>
        <w:tc>
          <w:tcPr>
            <w:tcW w:w="1843" w:type="dxa"/>
            <w:vAlign w:val="center"/>
          </w:tcPr>
          <w:p w14:paraId="26944AC0" w14:textId="2E3CB6D5" w:rsidR="00512BDB" w:rsidRPr="00857C3F" w:rsidRDefault="00097C44" w:rsidP="00B21A41">
            <w:pPr>
              <w:spacing w:after="0" w:line="240" w:lineRule="auto"/>
              <w:ind w:right="178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57C3F">
              <w:rPr>
                <w:rFonts w:asciiTheme="minorHAnsi" w:hAnsiTheme="minorHAnsi" w:cstheme="minorHAnsi"/>
                <w:b/>
                <w:bCs/>
                <w:color w:val="C00000"/>
              </w:rPr>
              <w:t>Le 51</w:t>
            </w:r>
            <w:r w:rsidRPr="00857C3F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</w:rPr>
              <w:t>e</w:t>
            </w:r>
            <w:r w:rsidRPr="00857C3F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terme est 21</w:t>
            </w:r>
            <w:r w:rsidR="00C815E4">
              <w:rPr>
                <w:rFonts w:asciiTheme="minorHAnsi" w:hAnsiTheme="minorHAnsi" w:cstheme="minorHAnsi"/>
                <w:b/>
                <w:bCs/>
                <w:color w:val="C00000"/>
              </w:rPr>
              <w:t>5</w:t>
            </w:r>
          </w:p>
        </w:tc>
      </w:tr>
      <w:tr w:rsidR="00512BDB" w:rsidRPr="00512BDB" w14:paraId="71E3A5A6" w14:textId="77777777" w:rsidTr="00857C3F">
        <w:tc>
          <w:tcPr>
            <w:tcW w:w="497" w:type="dxa"/>
            <w:vAlign w:val="center"/>
          </w:tcPr>
          <w:p w14:paraId="1D9F6110" w14:textId="398EFA5E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5</w:t>
            </w:r>
          </w:p>
        </w:tc>
        <w:tc>
          <w:tcPr>
            <w:tcW w:w="8145" w:type="dxa"/>
            <w:vAlign w:val="center"/>
          </w:tcPr>
          <w:p w14:paraId="0446CA8D" w14:textId="3591300F" w:rsidR="00512BDB" w:rsidRDefault="00097C44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Soit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r</m:t>
              </m:r>
            </m:oMath>
            <w:r>
              <w:rPr>
                <w:rFonts w:asciiTheme="minorHAnsi" w:hAnsiTheme="minorHAnsi" w:cstheme="minorHAnsi"/>
                <w:color w:val="C00000"/>
              </w:rPr>
              <w:t xml:space="preserve"> le rayon de la canette 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h</m:t>
              </m:r>
            </m:oMath>
            <w:r>
              <w:rPr>
                <w:rFonts w:asciiTheme="minorHAnsi" w:hAnsiTheme="minorHAnsi" w:cstheme="minorHAnsi"/>
                <w:color w:val="C00000"/>
              </w:rPr>
              <w:t xml:space="preserve"> sa hauteur. Sa surface totale est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On a donc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rh=300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Avec un rayon égal à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2r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, la surface totale triple et devient </w:t>
            </w:r>
          </w:p>
          <w:p w14:paraId="23DF510E" w14:textId="6D8B5795" w:rsidR="00097C44" w:rsidRDefault="00857C3F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m:oMath>
              <m:r>
                <w:rPr>
                  <w:rFonts w:ascii="Cambria Math" w:hAnsi="Cambria Math" w:cstheme="minorHAnsi"/>
                  <w:color w:val="C000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iCs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2r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π×2</m:t>
              </m:r>
              <m:r>
                <w:rPr>
                  <w:rFonts w:ascii="Cambria Math" w:hAnsi="Cambria Math" w:cstheme="minorHAnsi"/>
                  <w:color w:val="C00000"/>
                </w:rPr>
                <m:t>rh</m:t>
              </m:r>
            </m:oMath>
            <w:r w:rsidR="00097C44">
              <w:rPr>
                <w:rFonts w:asciiTheme="minorHAnsi" w:eastAsiaTheme="minorEastAsia" w:hAnsiTheme="minorHAnsi" w:cstheme="minorHAnsi"/>
                <w:color w:val="C00000"/>
              </w:rPr>
              <w:t xml:space="preserve"> d’où 8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+4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=900</m:t>
              </m:r>
            </m:oMath>
            <w:r w:rsidR="00097C44">
              <w:rPr>
                <w:rFonts w:asciiTheme="minorHAnsi" w:eastAsiaTheme="minorEastAsia" w:hAnsiTheme="minorHAnsi" w:cstheme="minorHAnsi"/>
                <w:color w:val="C00000"/>
              </w:rPr>
              <w:t xml:space="preserve">. </w:t>
            </w:r>
          </w:p>
          <w:p w14:paraId="4E6F19D5" w14:textId="73668C62" w:rsidR="00694070" w:rsidRDefault="00097C44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Or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900=3×300=3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Cs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C00000"/>
                    </w:rPr>
                    <m:t>+2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π</m:t>
                  </m:r>
                  <m:r>
                    <w:rPr>
                      <w:rFonts w:ascii="Cambria Math" w:hAnsi="Cambria Math" w:cstheme="minorHAnsi"/>
                      <w:color w:val="C00000"/>
                    </w:rPr>
                    <m:t>rh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=6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+6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>.</w:t>
            </w:r>
            <w:r w:rsidR="00694070">
              <w:rPr>
                <w:rFonts w:asciiTheme="minorHAnsi" w:eastAsiaTheme="minorEastAsia" w:hAnsiTheme="minorHAnsi" w:cstheme="minorHAnsi"/>
                <w:color w:val="C00000"/>
              </w:rPr>
              <w:t xml:space="preserve"> </w:t>
            </w:r>
          </w:p>
          <w:p w14:paraId="065B5B50" w14:textId="3BB37982" w:rsidR="00097C44" w:rsidRPr="00B21A41" w:rsidRDefault="00694070" w:rsidP="00B21A41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>Donc 8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+4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rh=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+6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soit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rh=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 xml:space="preserve"> 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</m:oMath>
            <w:r>
              <w:rPr>
                <w:rFonts w:asciiTheme="minorHAnsi" w:eastAsiaTheme="minorEastAsia" w:hAnsiTheme="minorHAnsi" w:cstheme="minorHAnsi"/>
                <w:iCs/>
                <w:color w:val="C00000"/>
              </w:rPr>
              <w:t xml:space="preserve">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300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r>
                <w:rPr>
                  <w:rFonts w:ascii="Cambria Math" w:hAnsi="Cambria Math" w:cstheme="minorHAnsi"/>
                  <w:color w:val="C000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rh=4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</m:oMath>
            <w:r>
              <w:rPr>
                <w:rFonts w:asciiTheme="minorHAnsi" w:eastAsiaTheme="minorEastAsia" w:hAnsiTheme="minorHAnsi" w:cstheme="minorHAnsi"/>
                <w:iCs/>
                <w:color w:val="C00000"/>
              </w:rPr>
              <w:t xml:space="preserve"> d’où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rh=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 xml:space="preserve"> 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=75</m:t>
              </m:r>
            </m:oMath>
            <w:r>
              <w:rPr>
                <w:rFonts w:asciiTheme="minorHAnsi" w:eastAsiaTheme="minorEastAsia" w:hAnsiTheme="minorHAnsi" w:cstheme="minorHAnsi"/>
                <w:iCs/>
                <w:color w:val="C00000"/>
              </w:rPr>
              <w:t xml:space="preserve"> et si on double la hauteur, l’aire totale est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+4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r>
                <w:rPr>
                  <w:rFonts w:ascii="Cambria Math" w:hAnsi="Cambria Math" w:cstheme="minorHAnsi"/>
                  <w:color w:val="C00000"/>
                </w:rPr>
                <m:t>rh</m:t>
              </m:r>
            </m:oMath>
          </w:p>
        </w:tc>
        <w:tc>
          <w:tcPr>
            <w:tcW w:w="1843" w:type="dxa"/>
            <w:vAlign w:val="center"/>
          </w:tcPr>
          <w:p w14:paraId="79CABDE3" w14:textId="05BE4B36" w:rsidR="00512BDB" w:rsidRPr="00857C3F" w:rsidRDefault="00694070" w:rsidP="00B21A41">
            <w:pPr>
              <w:spacing w:after="0" w:line="240" w:lineRule="auto"/>
              <w:ind w:right="178"/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857C3F">
              <w:rPr>
                <w:rFonts w:asciiTheme="minorHAnsi" w:hAnsiTheme="minorHAnsi" w:cstheme="minorHAnsi"/>
                <w:b/>
                <w:bCs/>
                <w:color w:val="C00000"/>
              </w:rPr>
              <w:t>L’aire totale devient 450</w:t>
            </w:r>
          </w:p>
        </w:tc>
      </w:tr>
      <w:tr w:rsidR="00512BDB" w:rsidRPr="00512BDB" w14:paraId="720149B5" w14:textId="77777777" w:rsidTr="00857C3F">
        <w:tc>
          <w:tcPr>
            <w:tcW w:w="497" w:type="dxa"/>
            <w:vAlign w:val="center"/>
          </w:tcPr>
          <w:p w14:paraId="4556B8A1" w14:textId="3D27AA29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</w:t>
            </w:r>
          </w:p>
        </w:tc>
        <w:tc>
          <w:tcPr>
            <w:tcW w:w="8145" w:type="dxa"/>
            <w:vAlign w:val="center"/>
          </w:tcPr>
          <w:p w14:paraId="591FD40D" w14:textId="7E659188" w:rsidR="00512BDB" w:rsidRDefault="00694070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On pose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PQ=PR=2x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QR=2y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Soit M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QR</m:t>
                  </m:r>
                </m:e>
              </m:d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, comme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PQR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est isocèle en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, le triangle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PQM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est rectangle en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M</m:t>
              </m:r>
            </m:oMath>
            <w:r w:rsidR="0024345F">
              <w:rPr>
                <w:rFonts w:asciiTheme="minorHAnsi" w:eastAsiaTheme="minorEastAsia" w:hAnsiTheme="minorHAnsi" w:cstheme="minorHAnsi"/>
                <w:color w:val="C00000"/>
              </w:rPr>
              <w:t xml:space="preserve"> et </w:t>
            </w: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cos</m:t>
                  </m:r>
                  <m:acc>
                    <m:accPr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PQR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= cos</m:t>
                  </m:r>
                </m:fName>
                <m:e>
                  <m:acc>
                    <m:acc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PQM</m:t>
                      </m:r>
                    </m:e>
                  </m:acc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QM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PQ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2x</m:t>
                      </m:r>
                    </m:den>
                  </m:f>
                </m:e>
              </m:func>
            </m:oMath>
            <w:r w:rsidR="0024345F">
              <w:rPr>
                <w:rFonts w:asciiTheme="minorHAnsi" w:eastAsiaTheme="minorEastAsia" w:hAnsiTheme="minorHAnsi" w:cstheme="minorHAnsi"/>
                <w:color w:val="C00000"/>
              </w:rPr>
              <w:t>.</w:t>
            </w:r>
          </w:p>
          <w:p w14:paraId="2AF5E4E9" w14:textId="73565334" w:rsidR="0024345F" w:rsidRPr="00B21A41" w:rsidRDefault="0024345F" w:rsidP="00B21A41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Or on sait que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=5×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soit, puisque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x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y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sont positifs 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x=y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e>
              </m:rad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Donc : </w:t>
            </w:r>
          </w:p>
        </w:tc>
        <w:tc>
          <w:tcPr>
            <w:tcW w:w="1843" w:type="dxa"/>
            <w:vAlign w:val="center"/>
          </w:tcPr>
          <w:p w14:paraId="365B921E" w14:textId="5109645A" w:rsidR="00512BDB" w:rsidRPr="00857C3F" w:rsidRDefault="00000000" w:rsidP="00B21A41">
            <w:pPr>
              <w:spacing w:after="0" w:line="240" w:lineRule="auto"/>
              <w:ind w:right="178"/>
              <w:jc w:val="center"/>
              <w:rPr>
                <w:b/>
                <w:bCs/>
                <w:color w:val="C00000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color w:val="C0000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C0000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PQR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b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bCs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</w:rPr>
                            <m:t>2</m:t>
                          </m:r>
                        </m:e>
                      </m:rad>
                    </m:den>
                  </m:f>
                </m:e>
              </m:func>
            </m:oMath>
            <w:r w:rsidR="0024345F" w:rsidRPr="00857C3F">
              <w:rPr>
                <w:rFonts w:eastAsiaTheme="minorEastAsia"/>
                <w:b/>
                <w:bCs/>
                <w:color w:val="C00000"/>
              </w:rPr>
              <w:t xml:space="preserve"> </w:t>
            </w:r>
          </w:p>
        </w:tc>
      </w:tr>
      <w:tr w:rsidR="00512BDB" w:rsidRPr="00512BDB" w14:paraId="0A76F8C2" w14:textId="77777777" w:rsidTr="00857C3F">
        <w:tc>
          <w:tcPr>
            <w:tcW w:w="497" w:type="dxa"/>
            <w:vAlign w:val="center"/>
          </w:tcPr>
          <w:p w14:paraId="3675A987" w14:textId="35B7C1B5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7</w:t>
            </w:r>
          </w:p>
        </w:tc>
        <w:tc>
          <w:tcPr>
            <w:tcW w:w="8145" w:type="dxa"/>
            <w:vAlign w:val="center"/>
          </w:tcPr>
          <w:p w14:paraId="79CCA316" w14:textId="01FC43E1" w:rsidR="00512BDB" w:rsidRPr="0090051E" w:rsidRDefault="00000000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C00000"/>
                      </w:rPr>
                      <m:t>3+2x+</m:t>
                    </m:r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C00000"/>
                      </w:rPr>
                      <m:t>+mx+1</m:t>
                    </m:r>
                  </m:e>
                </m:d>
                <m:r>
                  <w:rPr>
                    <w:rFonts w:ascii="Cambria Math" w:hAnsi="Cambria Math" w:cstheme="minorBidi"/>
                    <w:color w:val="C0000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Bidi"/>
                        <w:color w:val="C0000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Bidi"/>
                        <w:color w:val="C00000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Bidi"/>
                    <w:color w:val="C00000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Bidi"/>
                            <w:color w:val="C0000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Bidi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Bidi"/>
                        <w:color w:val="C00000"/>
                      </w:rPr>
                      <m:t>+m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Bidi"/>
                        <w:color w:val="C00000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Bidi"/>
                    <w:color w:val="C00000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Bidi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Bidi"/>
                            <w:color w:val="C0000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Bidi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Bidi"/>
                        <w:color w:val="C00000"/>
                      </w:rPr>
                      <m:t>+2m+1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Bidi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Bidi"/>
                    <w:color w:val="C00000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C00000"/>
                      </w:rPr>
                      <m:t>3m+2</m:t>
                    </m:r>
                  </m:e>
                </m:d>
                <m:r>
                  <w:rPr>
                    <w:rFonts w:ascii="Cambria Math" w:hAnsi="Cambria Math" w:cstheme="minorBidi"/>
                    <w:color w:val="C00000"/>
                  </w:rPr>
                  <m:t>x+3</m:t>
                </m:r>
              </m:oMath>
            </m:oMathPara>
          </w:p>
          <w:p w14:paraId="5A0C0AEA" w14:textId="3B9EEE0B" w:rsidR="0090051E" w:rsidRDefault="0090051E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Le coefficient de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Bidi"/>
                      <w:color w:val="C00000"/>
                    </w:rPr>
                    <m:t>2</m:t>
                  </m:r>
                </m:sup>
              </m:sSup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vaut 2 s’écrit donc </w:t>
            </w:r>
            <m:oMath>
              <m:r>
                <w:rPr>
                  <w:rFonts w:ascii="Cambria Math" w:hAnsi="Cambria Math" w:cstheme="minorBidi"/>
                  <w:color w:val="C00000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C0000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Bid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Bidi"/>
                  <w:color w:val="C00000"/>
                </w:rPr>
                <m:t>+2m+1=2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soit </w:t>
            </w:r>
            <m:oMath>
              <m:r>
                <w:rPr>
                  <w:rFonts w:ascii="Cambria Math" w:hAnsi="Cambria Math" w:cstheme="minorBidi"/>
                  <w:color w:val="C00000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C0000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Bid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Bidi"/>
                  <w:color w:val="C00000"/>
                </w:rPr>
                <m:t>+2m-1=0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>.</w:t>
            </w:r>
          </w:p>
          <w:p w14:paraId="5AF574C9" w14:textId="3DBE4C60" w:rsidR="0090051E" w:rsidRPr="00B21A41" w:rsidRDefault="0090051E" w:rsidP="00B21A41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Les solutions de cette équation sont </w:t>
            </w:r>
          </w:p>
        </w:tc>
        <w:tc>
          <w:tcPr>
            <w:tcW w:w="1843" w:type="dxa"/>
            <w:vAlign w:val="center"/>
          </w:tcPr>
          <w:p w14:paraId="158E2D92" w14:textId="472B9803" w:rsidR="00512BDB" w:rsidRPr="00857C3F" w:rsidRDefault="00857C3F" w:rsidP="00B21A41">
            <w:pPr>
              <w:spacing w:after="0" w:line="240" w:lineRule="auto"/>
              <w:ind w:right="178"/>
              <w:jc w:val="center"/>
              <w:rPr>
                <w:b/>
                <w:bCs/>
                <w:color w:val="C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m=-1</m:t>
              </m:r>
            </m:oMath>
            <w:r w:rsidR="0090051E" w:rsidRPr="00857C3F">
              <w:rPr>
                <w:b/>
                <w:bCs/>
                <w:color w:val="C00000"/>
              </w:rPr>
              <w:t xml:space="preserve"> </w:t>
            </w:r>
            <w:r w:rsidR="0090051E" w:rsidRPr="00857C3F">
              <w:rPr>
                <w:rFonts w:asciiTheme="minorHAnsi" w:hAnsiTheme="minorHAnsi" w:cstheme="minorHAnsi"/>
                <w:b/>
                <w:bCs/>
                <w:color w:val="C00000"/>
              </w:rPr>
              <w:t>ou</w:t>
            </w:r>
            <w:r w:rsidR="0090051E" w:rsidRPr="00857C3F">
              <w:rPr>
                <w:b/>
                <w:bCs/>
                <w:color w:val="C0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C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</w:rPr>
                    <m:t>3</m:t>
                  </m:r>
                </m:den>
              </m:f>
            </m:oMath>
            <w:r w:rsidR="0090051E" w:rsidRPr="00857C3F">
              <w:rPr>
                <w:rFonts w:eastAsiaTheme="minorEastAsia"/>
                <w:b/>
                <w:bCs/>
                <w:color w:val="C00000"/>
              </w:rPr>
              <w:t>.</w:t>
            </w:r>
          </w:p>
        </w:tc>
      </w:tr>
      <w:tr w:rsidR="00512BDB" w:rsidRPr="00512BDB" w14:paraId="39BA84D0" w14:textId="77777777" w:rsidTr="00857C3F">
        <w:tc>
          <w:tcPr>
            <w:tcW w:w="497" w:type="dxa"/>
            <w:vAlign w:val="center"/>
          </w:tcPr>
          <w:p w14:paraId="1131DF3B" w14:textId="658F1C49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8</w:t>
            </w:r>
          </w:p>
        </w:tc>
        <w:tc>
          <w:tcPr>
            <w:tcW w:w="8145" w:type="dxa"/>
            <w:vAlign w:val="center"/>
          </w:tcPr>
          <w:tbl>
            <w:tblPr>
              <w:tblStyle w:val="Grilledutableau"/>
              <w:tblW w:w="7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7"/>
              <w:gridCol w:w="1422"/>
            </w:tblGrid>
            <w:tr w:rsidR="00101D7B" w14:paraId="09C0558C" w14:textId="77777777" w:rsidTr="00857C3F">
              <w:tc>
                <w:tcPr>
                  <w:tcW w:w="6477" w:type="dxa"/>
                </w:tcPr>
                <w:p w14:paraId="221347B3" w14:textId="5B151C01" w:rsidR="00101D7B" w:rsidRDefault="00000000" w:rsidP="00AA5C4B">
                  <w:pPr>
                    <w:spacing w:after="0" w:line="240" w:lineRule="auto"/>
                    <w:rPr>
                      <w:rFonts w:asciiTheme="minorHAnsi" w:eastAsiaTheme="minorEastAsia" w:hAnsiTheme="minorHAnsi" w:cstheme="minorHAnsi"/>
                      <w:color w:val="C00000"/>
                    </w:rPr>
                  </w:pPr>
                  <m:oMath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QUS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color w:val="C00000"/>
                      </w:rPr>
                      <m:t>=360°-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C00000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C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QUP</m:t>
                            </m:r>
                          </m:e>
                        </m:acc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+</m:t>
                        </m:r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C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PUT</m:t>
                            </m:r>
                          </m:e>
                        </m:acc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+</m:t>
                        </m:r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C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TUS</m:t>
                            </m:r>
                          </m:e>
                        </m:acc>
                      </m:e>
                    </m:d>
                  </m:oMath>
                  <w:r w:rsidR="00101D7B">
                    <w:rPr>
                      <w:rFonts w:asciiTheme="minorHAnsi" w:eastAsiaTheme="minorEastAsia" w:hAnsiTheme="minorHAnsi" w:cstheme="minorHAnsi"/>
                      <w:color w:val="C00000"/>
                    </w:rPr>
                    <w:t>. Or, l</w:t>
                  </w:r>
                  <w:r w:rsidR="00101D7B">
                    <w:rPr>
                      <w:rFonts w:asciiTheme="minorHAnsi" w:hAnsiTheme="minorHAnsi" w:cstheme="minorHAnsi"/>
                      <w:color w:val="C00000"/>
                    </w:rPr>
                    <w:t xml:space="preserve">e pentagone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PQRST</m:t>
                    </m:r>
                  </m:oMath>
                  <w:r w:rsidR="00101D7B">
                    <w:rPr>
                      <w:rFonts w:asciiTheme="minorHAnsi" w:hAnsiTheme="minorHAnsi" w:cstheme="minorHAnsi"/>
                      <w:color w:val="C00000"/>
                    </w:rPr>
                    <w:t xml:space="preserve"> est régulier et le triangle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PUT</m:t>
                    </m:r>
                  </m:oMath>
                  <w:r w:rsidR="00101D7B">
                    <w:rPr>
                      <w:rFonts w:asciiTheme="minorHAnsi" w:hAnsiTheme="minorHAnsi" w:cstheme="minorHAnsi"/>
                      <w:color w:val="C00000"/>
                    </w:rPr>
                    <w:t xml:space="preserve"> est équilatéral donc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QP=PT=PU.</m:t>
                    </m:r>
                  </m:oMath>
                  <w:r w:rsidR="00AA5C4B"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 Alors l</w:t>
                  </w:r>
                  <w:r w:rsidR="00101D7B"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e triangle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QPU</m:t>
                    </m:r>
                  </m:oMath>
                  <w:r w:rsidR="00101D7B"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 est isocèle en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P</m:t>
                    </m:r>
                  </m:oMath>
                  <w:r w:rsidR="00101D7B"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 et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QUP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UQP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180°-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C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C00000"/>
                              </w:rPr>
                              <m:t>QPU</m:t>
                            </m:r>
                          </m:e>
                        </m:acc>
                      </m:e>
                    </m:d>
                  </m:oMath>
                  <w:r w:rsidR="00AA5C4B"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. </w:t>
                  </w:r>
                </w:p>
                <w:p w14:paraId="06B06CE5" w14:textId="78FD0851" w:rsidR="00AA5C4B" w:rsidRPr="00101D7B" w:rsidRDefault="00AA5C4B" w:rsidP="00AA5C4B">
                  <w:pPr>
                    <w:spacing w:after="0" w:line="240" w:lineRule="auto"/>
                    <w:rPr>
                      <w:rFonts w:asciiTheme="minorHAnsi" w:eastAsiaTheme="minorEastAsia" w:hAnsiTheme="minorHAnsi" w:cstheme="minorHAnsi"/>
                      <w:color w:val="C00000"/>
                    </w:rPr>
                  </w:pPr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Les angles intérieurs d’u pentagone régulier mesurent 108° (on le démontre en considérant un des cinq triangles isocèles de sommet le centre du pentagone et de base l’un des côtés du pentagone, l’angle au sommet mesurant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360°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=72°</m:t>
                    </m:r>
                  </m:oMath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). Donc, comme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PUT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est équilatéral</w:t>
                  </w:r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 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QPU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=108°-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UPT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=48°</m:t>
                    </m:r>
                  </m:oMath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 d’où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QUP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=66°</m:t>
                    </m:r>
                  </m:oMath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. De même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TUS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=66°</m:t>
                    </m:r>
                  </m:oMath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. Donc 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QUS</m:t>
                        </m:r>
                      </m:e>
                    </m:acc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=360°-2×66°-60°</m:t>
                    </m:r>
                  </m:oMath>
                </w:p>
              </w:tc>
              <w:tc>
                <w:tcPr>
                  <w:tcW w:w="1422" w:type="dxa"/>
                  <w:vAlign w:val="center"/>
                </w:tcPr>
                <w:p w14:paraId="394E3E7F" w14:textId="7BB7E891" w:rsidR="00101D7B" w:rsidRDefault="00101D7B" w:rsidP="00AA5C4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C00000"/>
                    </w:rPr>
                  </w:pPr>
                  <w:r w:rsidRPr="009909CD">
                    <w:rPr>
                      <w:noProof/>
                    </w:rPr>
                    <w:drawing>
                      <wp:inline distT="0" distB="0" distL="0" distR="0" wp14:anchorId="5962081F" wp14:editId="533A41EE">
                        <wp:extent cx="904125" cy="900112"/>
                        <wp:effectExtent l="0" t="0" r="0" b="0"/>
                        <wp:docPr id="1755136616" name="Image 17551366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913" t="26843" r="37297" b="209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613" cy="904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4D891D" w14:textId="77777777" w:rsidR="00512BDB" w:rsidRPr="00B21A41" w:rsidRDefault="00512BDB" w:rsidP="00B21A41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843" w:type="dxa"/>
            <w:vAlign w:val="center"/>
          </w:tcPr>
          <w:p w14:paraId="5691FD98" w14:textId="5128FA13" w:rsidR="00512BDB" w:rsidRPr="00857C3F" w:rsidRDefault="00000000" w:rsidP="00857C3F">
            <w:pPr>
              <w:spacing w:after="0" w:line="240" w:lineRule="auto"/>
              <w:ind w:right="178"/>
              <w:jc w:val="center"/>
              <w:rPr>
                <w:b/>
                <w:bCs/>
                <w:color w:val="C00000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QUS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=168°</m:t>
                </m:r>
              </m:oMath>
            </m:oMathPara>
          </w:p>
        </w:tc>
      </w:tr>
      <w:tr w:rsidR="00512BDB" w:rsidRPr="00512BDB" w14:paraId="30902A1E" w14:textId="77777777" w:rsidTr="00857C3F">
        <w:tc>
          <w:tcPr>
            <w:tcW w:w="497" w:type="dxa"/>
            <w:vAlign w:val="center"/>
          </w:tcPr>
          <w:p w14:paraId="4385FC2D" w14:textId="3E3D0D10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</w:t>
            </w:r>
          </w:p>
        </w:tc>
        <w:tc>
          <w:tcPr>
            <w:tcW w:w="8145" w:type="dxa"/>
            <w:vAlign w:val="center"/>
          </w:tcPr>
          <w:tbl>
            <w:tblPr>
              <w:tblStyle w:val="Grilledutableau"/>
              <w:tblW w:w="8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5"/>
              <w:gridCol w:w="2131"/>
            </w:tblGrid>
            <w:tr w:rsidR="00776EFF" w14:paraId="4A8480A9" w14:textId="77777777" w:rsidTr="00857C3F">
              <w:tc>
                <w:tcPr>
                  <w:tcW w:w="5905" w:type="dxa"/>
                </w:tcPr>
                <w:p w14:paraId="609DF2CD" w14:textId="0CBA3E9B" w:rsidR="00776EFF" w:rsidRDefault="00776EFF" w:rsidP="00B21A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C00000"/>
                    </w:rPr>
                  </w:pPr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On considère une coupe du cylindre, du cône et de la sphère, comme sur la figure ci-contre. La section du cylindre donne le rectangle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ABCD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, celle du cône le triangle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 xml:space="preserve">AEB 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isocèle en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E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et celle de la sphère le cercle de centre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O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tangent à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(AD)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en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F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, à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(AE)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en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G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et à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(DC)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en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H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>.</w:t>
                  </w:r>
                </w:p>
                <w:p w14:paraId="58FBDEB3" w14:textId="79A6ADBD" w:rsidR="00776EFF" w:rsidRDefault="00776EFF" w:rsidP="00B21A41">
                  <w:pPr>
                    <w:spacing w:after="0" w:line="240" w:lineRule="auto"/>
                    <w:rPr>
                      <w:rFonts w:asciiTheme="minorHAnsi" w:eastAsiaTheme="minorEastAsia" w:hAnsiTheme="minorHAnsi" w:cstheme="minorHAnsi"/>
                      <w:color w:val="C00000"/>
                    </w:rPr>
                  </w:pPr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On note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r</m:t>
                    </m:r>
                  </m:oMath>
                  <w:r>
                    <w:rPr>
                      <w:rFonts w:asciiTheme="minorHAnsi" w:hAnsiTheme="minorHAnsi" w:cstheme="minorHAnsi"/>
                      <w:color w:val="C00000"/>
                    </w:rPr>
                    <w:t xml:space="preserve"> le rayon de la sphère. Alors </w:t>
                  </w:r>
                  <m:oMath>
                    <m:r>
                      <w:rPr>
                        <w:rFonts w:ascii="Cambria Math" w:hAnsi="Cambria Math" w:cstheme="minorHAnsi"/>
                        <w:color w:val="C00000"/>
                      </w:rPr>
                      <m:t>r=OF=OG=OH</m:t>
                    </m:r>
                  </m:oMath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>.</w:t>
                  </w:r>
                </w:p>
                <w:p w14:paraId="336DAD44" w14:textId="2BF5BC65" w:rsidR="00776EFF" w:rsidRPr="00776EFF" w:rsidRDefault="00776EFF" w:rsidP="00B21A41">
                  <w:pPr>
                    <w:spacing w:after="0" w:line="240" w:lineRule="auto"/>
                    <w:rPr>
                      <w:rFonts w:asciiTheme="minorHAnsi" w:eastAsiaTheme="minorEastAsia" w:hAnsiTheme="minorHAnsi" w:cstheme="minorHAnsi"/>
                      <w:color w:val="C00000"/>
                    </w:rPr>
                  </w:pPr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>FDH</w:t>
                  </w:r>
                  <w:r w:rsidR="001C1480">
                    <w:rPr>
                      <w:rFonts w:asciiTheme="minorHAnsi" w:eastAsiaTheme="minorEastAsia" w:hAnsiTheme="minorHAnsi" w:cstheme="minorHAnsi"/>
                      <w:color w:val="C00000"/>
                    </w:rPr>
                    <w:t>O</w:t>
                  </w:r>
                  <w:r>
                    <w:rPr>
                      <w:rFonts w:asciiTheme="minorHAnsi" w:eastAsiaTheme="minorEastAsia" w:hAnsiTheme="minorHAnsi" w:cstheme="minorHAnsi"/>
                      <w:color w:val="C00000"/>
                    </w:rPr>
                    <w:t xml:space="preserve"> a trois angles droits (en F, en D et en H) et deux côtés de même longueur. C’est donc un carré et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DH=r.</m:t>
                    </m:r>
                  </m:oMath>
                </w:p>
              </w:tc>
              <w:tc>
                <w:tcPr>
                  <w:tcW w:w="2131" w:type="dxa"/>
                </w:tcPr>
                <w:p w14:paraId="119CE186" w14:textId="2F1A03E0" w:rsidR="00776EFF" w:rsidRDefault="00776EFF" w:rsidP="00B21A4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C00000"/>
                    </w:rPr>
                  </w:pPr>
                  <w:r w:rsidRPr="00776EFF">
                    <w:rPr>
                      <w:rFonts w:asciiTheme="minorHAnsi" w:hAnsiTheme="minorHAnsi" w:cstheme="minorHAnsi"/>
                      <w:noProof/>
                      <w:color w:val="C00000"/>
                    </w:rPr>
                    <w:drawing>
                      <wp:inline distT="0" distB="0" distL="0" distR="0" wp14:anchorId="3365A237" wp14:editId="57172CAE">
                        <wp:extent cx="1310005" cy="1466850"/>
                        <wp:effectExtent l="0" t="0" r="4445" b="0"/>
                        <wp:docPr id="107372618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00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B27E26" w14:textId="2F1069C9" w:rsidR="00A8465F" w:rsidRDefault="00A8465F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lastRenderedPageBreak/>
              <w:t xml:space="preserve">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 xml:space="preserve">E </m:t>
              </m:r>
            </m:oMath>
            <w:r>
              <w:rPr>
                <w:rFonts w:asciiTheme="minorHAnsi" w:hAnsiTheme="minorHAnsi" w:cstheme="minorHAnsi"/>
                <w:color w:val="C00000"/>
              </w:rPr>
              <w:t xml:space="preserve">est le milieu de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[DC]</m:t>
              </m:r>
            </m:oMath>
            <w:r>
              <w:rPr>
                <w:rFonts w:asciiTheme="minorHAnsi" w:hAnsiTheme="minorHAnsi" w:cstheme="minorHAnsi"/>
                <w:color w:val="C00000"/>
              </w:rPr>
              <w:t xml:space="preserve"> donc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EH=12-r.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Les triangles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OHE 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OGE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sont rectangles avec l’hypoténuse commune 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OG=OH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 donc ils sont isométriques 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GE=HE=12-r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>.</w:t>
            </w:r>
          </w:p>
          <w:p w14:paraId="089E18DA" w14:textId="4B5B194C" w:rsidR="00A8465F" w:rsidRDefault="00A8465F" w:rsidP="00A8465F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De même les triangles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OAF</m:t>
              </m:r>
            </m:oMath>
            <w:r>
              <w:rPr>
                <w:rFonts w:asciiTheme="minorHAnsi" w:hAnsiTheme="minorHAnsi"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OAG</m:t>
              </m:r>
            </m:oMath>
            <w:r>
              <w:rPr>
                <w:rFonts w:asciiTheme="minorHAnsi" w:hAnsiTheme="minorHAnsi" w:cstheme="minorHAnsi"/>
                <w:color w:val="C00000"/>
              </w:rPr>
              <w:t xml:space="preserve"> sont isométriques et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AG=AF=30-r</m:t>
              </m:r>
            </m:oMath>
            <w:r>
              <w:rPr>
                <w:rFonts w:asciiTheme="minorHAnsi" w:hAnsiTheme="minorHAnsi" w:cstheme="minorHAnsi"/>
                <w:color w:val="C00000"/>
              </w:rPr>
              <w:t>.</w:t>
            </w:r>
          </w:p>
          <w:p w14:paraId="342C1AA5" w14:textId="163311B6" w:rsidR="00A8465F" w:rsidRDefault="00A8465F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On en tire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AE=30-r+12-r=42-2r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. Or, dans le triangle ADE rectangle en D, </w:t>
            </w:r>
          </w:p>
          <w:p w14:paraId="06DF6CB4" w14:textId="63326E80" w:rsidR="00512BDB" w:rsidRDefault="00000000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AE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DE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12</m:t>
                  </m:r>
                </m:e>
                <m:sup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C00000"/>
                </w:rPr>
                <m:t>=1 044</m:t>
              </m:r>
            </m:oMath>
            <w:r w:rsidR="00A8465F">
              <w:rPr>
                <w:rFonts w:asciiTheme="minorHAnsi" w:eastAsiaTheme="minorEastAsia" w:hAnsiTheme="minorHAnsi" w:cstheme="minorHAnsi"/>
                <w:color w:val="C00000"/>
              </w:rPr>
              <w:t xml:space="preserve"> donc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42-2r=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1 044</m:t>
                  </m:r>
                </m:e>
              </m:rad>
              <m:r>
                <w:rPr>
                  <w:rFonts w:ascii="Cambria Math" w:hAnsi="Cambria Math" w:cstheme="minorHAnsi"/>
                  <w:color w:val="C00000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29</m:t>
                  </m:r>
                </m:e>
              </m:rad>
            </m:oMath>
            <w:r w:rsidR="00A8465F">
              <w:rPr>
                <w:rFonts w:asciiTheme="minorHAnsi" w:eastAsiaTheme="minorEastAsia" w:hAnsiTheme="minorHAnsi" w:cstheme="minorHAnsi"/>
                <w:color w:val="C00000"/>
              </w:rPr>
              <w:t xml:space="preserve"> soit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 r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 xml:space="preserve"> vaut :</w:t>
            </w:r>
          </w:p>
          <w:p w14:paraId="4A0AAA04" w14:textId="77777777" w:rsidR="00C815E4" w:rsidRDefault="00C815E4" w:rsidP="00A8465F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14:paraId="5CCCD9E7" w14:textId="77777777" w:rsidR="00C815E4" w:rsidRDefault="00C815E4" w:rsidP="00A8465F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>Solution alternative avec les aires :</w:t>
            </w:r>
          </w:p>
          <w:p w14:paraId="553FA5DE" w14:textId="28340F16" w:rsidR="00C815E4" w:rsidRDefault="00C815E4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L’aire du triangle ADE qui est rectangle en D est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AD×DE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30×12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=180</m:t>
              </m:r>
            </m:oMath>
          </w:p>
          <w:p w14:paraId="5E7D7D58" w14:textId="07791247" w:rsidR="00C815E4" w:rsidRDefault="00C815E4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Elle est égale à la somme des aires des triangles AOD, AOE et DOE. Chacun d’eux a pour hauteur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r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>.</w:t>
            </w:r>
          </w:p>
          <w:p w14:paraId="1C6AB380" w14:textId="77777777" w:rsidR="00C815E4" w:rsidRDefault="00C815E4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L’aire de AOD est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AD×OF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=15r</m:t>
              </m:r>
            </m:oMath>
          </w:p>
          <w:p w14:paraId="7ACCEAA4" w14:textId="5D95E1F7" w:rsidR="00C815E4" w:rsidRDefault="00C815E4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bCs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L’aire de AOE est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AE×OG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C0000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AD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DE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 xml:space="preserve"> r=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1 044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r=3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bCs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29</m:t>
                  </m:r>
                </m:e>
              </m:rad>
              <m:r>
                <w:rPr>
                  <w:rFonts w:ascii="Cambria Math" w:hAnsi="Cambria Math" w:cstheme="minorHAnsi"/>
                  <w:color w:val="C00000"/>
                </w:rPr>
                <m:t xml:space="preserve"> r</m:t>
              </m:r>
            </m:oMath>
          </w:p>
          <w:p w14:paraId="5A0A9B51" w14:textId="54A78CAB" w:rsidR="00732428" w:rsidRDefault="00732428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C00000"/>
              </w:rPr>
              <w:t xml:space="preserve">L’aire de DOE est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DE×OH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C00000"/>
                </w:rPr>
                <m:t>=6r</m:t>
              </m:r>
            </m:oMath>
          </w:p>
          <w:p w14:paraId="252D79A8" w14:textId="77777777" w:rsidR="00732428" w:rsidRDefault="00732428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bCs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C00000"/>
              </w:rPr>
              <w:t xml:space="preserve">Il en résulte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15+6+3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29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r=180</m:t>
              </m:r>
            </m:oMath>
            <w:r>
              <w:rPr>
                <w:rFonts w:asciiTheme="minorHAnsi" w:eastAsiaTheme="minorEastAsia" w:hAnsiTheme="minorHAnsi" w:cstheme="minorHAnsi"/>
                <w:bCs/>
                <w:color w:val="C00000"/>
              </w:rPr>
              <w:t xml:space="preserve"> soit</w:t>
            </w:r>
          </w:p>
          <w:p w14:paraId="3ACC5164" w14:textId="2858683C" w:rsidR="00732428" w:rsidRDefault="00732428" w:rsidP="00A8465F">
            <w:pPr>
              <w:spacing w:after="0" w:line="240" w:lineRule="auto"/>
              <w:rPr>
                <w:rFonts w:asciiTheme="minorHAnsi" w:eastAsiaTheme="minorEastAsia" w:hAnsiTheme="minorHAnsi" w:cstheme="minorHAnsi"/>
                <w:bCs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r=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180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21+3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29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29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60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7-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bCs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C00000"/>
                            </w:rPr>
                            <m:t>29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49-29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29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=21-3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29</m:t>
                  </m:r>
                </m:e>
              </m:rad>
            </m:oMath>
          </w:p>
          <w:p w14:paraId="0628114F" w14:textId="0470E9FB" w:rsidR="00732428" w:rsidRPr="00B21A41" w:rsidRDefault="00732428" w:rsidP="00A8465F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843" w:type="dxa"/>
            <w:vAlign w:val="center"/>
          </w:tcPr>
          <w:p w14:paraId="17E87B1F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30A431EB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16F1C63D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6FB2B0D9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2702A086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12EFD3BC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66C36DFC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4BF24BE7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7C74DBC0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10865552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49B2669D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495BC458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4A2CB7B3" w14:textId="09922B94" w:rsidR="00512BDB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21-3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29</m:t>
                    </m:r>
                  </m:e>
                </m:rad>
              </m:oMath>
            </m:oMathPara>
          </w:p>
        </w:tc>
      </w:tr>
      <w:tr w:rsidR="00512BDB" w:rsidRPr="00512BDB" w14:paraId="47A86A02" w14:textId="77777777" w:rsidTr="00857C3F">
        <w:tc>
          <w:tcPr>
            <w:tcW w:w="497" w:type="dxa"/>
            <w:vAlign w:val="center"/>
          </w:tcPr>
          <w:p w14:paraId="25AC7D71" w14:textId="558F3BFA" w:rsidR="00512BDB" w:rsidRPr="00512BDB" w:rsidRDefault="00512BDB" w:rsidP="00512BDB">
            <w:pPr>
              <w:spacing w:after="0" w:line="240" w:lineRule="auto"/>
              <w:ind w:right="33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10</w:t>
            </w:r>
          </w:p>
        </w:tc>
        <w:tc>
          <w:tcPr>
            <w:tcW w:w="8145" w:type="dxa"/>
            <w:vAlign w:val="center"/>
          </w:tcPr>
          <w:p w14:paraId="6FCF225A" w14:textId="6E416F98" w:rsidR="00857C3F" w:rsidRDefault="00000000" w:rsidP="00B21A41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C0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p+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C00000"/>
                    </w:rPr>
                    <m:t>+q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p+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q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+q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pq+1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q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1+pq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p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p(pq+1)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q(pq+1)</m:t>
                  </m:r>
                </m:den>
              </m:f>
            </m:oMath>
            <w:r w:rsidR="00A04A99">
              <w:rPr>
                <w:rFonts w:asciiTheme="minorHAnsi" w:eastAsiaTheme="minorEastAsia" w:hAnsiTheme="minorHAnsi" w:cstheme="minorHAnsi"/>
                <w:color w:val="C00000"/>
              </w:rPr>
              <w:t xml:space="preserve"> . Comme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</m:t>
              </m:r>
            </m:oMath>
            <w:r w:rsidR="00A04A99">
              <w:rPr>
                <w:rFonts w:asciiTheme="minorHAnsi" w:eastAsiaTheme="minorEastAsia" w:hAnsiTheme="minorHAnsi" w:cstheme="minorHAnsi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q</m:t>
              </m:r>
            </m:oMath>
            <w:r w:rsidR="00A04A99">
              <w:rPr>
                <w:rFonts w:asciiTheme="minorHAnsi" w:eastAsiaTheme="minorEastAsia" w:hAnsiTheme="minorHAnsi" w:cstheme="minorHAnsi"/>
                <w:color w:val="C00000"/>
              </w:rPr>
              <w:t xml:space="preserve"> sont strictement positifs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pq+1&gt;0</m:t>
              </m:r>
            </m:oMath>
            <w:r w:rsidR="00A04A99">
              <w:rPr>
                <w:rFonts w:asciiTheme="minorHAnsi" w:eastAsiaTheme="minorEastAsia" w:hAnsiTheme="minorHAnsi" w:cstheme="minorHAnsi"/>
                <w:color w:val="C00000"/>
              </w:rPr>
              <w:t xml:space="preserve"> et l’égalité donnée s’écrit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=17</m:t>
              </m:r>
            </m:oMath>
            <w:r w:rsidR="00A04A99">
              <w:rPr>
                <w:rFonts w:asciiTheme="minorHAnsi" w:eastAsiaTheme="minorEastAsia" w:hAnsiTheme="minorHAnsi" w:cstheme="minorHAnsi"/>
                <w:color w:val="C00000"/>
              </w:rPr>
              <w:t xml:space="preserve"> 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p=17q</m:t>
              </m:r>
            </m:oMath>
            <w:r w:rsidR="00A04A99">
              <w:rPr>
                <w:rFonts w:asciiTheme="minorHAnsi" w:eastAsiaTheme="minorEastAsia" w:hAnsiTheme="minorHAnsi" w:cstheme="minorHAnsi"/>
                <w:color w:val="C00000"/>
              </w:rPr>
              <w:t xml:space="preserve">. </w:t>
            </w:r>
          </w:p>
          <w:p w14:paraId="655528E5" w14:textId="23B706C8" w:rsidR="00857C3F" w:rsidRPr="00B21A41" w:rsidRDefault="00A04A99" w:rsidP="001C1480">
            <w:pPr>
              <w:spacing w:after="0" w:line="240" w:lineRule="auto"/>
              <w:ind w:right="-108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Comme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q </m:t>
              </m:r>
            </m:oMath>
            <w:r>
              <w:rPr>
                <w:rFonts w:asciiTheme="minorHAnsi" w:eastAsiaTheme="minorEastAsia" w:hAnsiTheme="minorHAnsi" w:cstheme="minorHAnsi"/>
                <w:color w:val="C00000"/>
              </w:rPr>
              <w:t xml:space="preserve">est un entier strictement positif,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q≥1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 xml:space="preserve">. De plus,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p+q≤100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 xml:space="preserve"> 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18q≤100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 xml:space="preserve"> soit, puisque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q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 xml:space="preserve"> est un entier,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q≤5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 xml:space="preserve">. On a donc cinq valeurs possibles pour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q</m:t>
              </m:r>
            </m:oMath>
            <w:r w:rsidR="00857C3F">
              <w:rPr>
                <w:rFonts w:asciiTheme="minorHAnsi" w:eastAsiaTheme="minorEastAsia" w:hAnsiTheme="minorHAnsi" w:cstheme="minorHAnsi"/>
                <w:color w:val="C00000"/>
              </w:rPr>
              <w:t> : 1, 2, 3, 4, 5 et cinq couples solutions :</w:t>
            </w:r>
          </w:p>
        </w:tc>
        <w:tc>
          <w:tcPr>
            <w:tcW w:w="1843" w:type="dxa"/>
            <w:vAlign w:val="center"/>
          </w:tcPr>
          <w:p w14:paraId="39E44906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6BF421E9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36E35B94" w14:textId="77777777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</w:p>
          <w:p w14:paraId="488503A2" w14:textId="58F1AF6B" w:rsidR="00857C3F" w:rsidRPr="00857C3F" w:rsidRDefault="00000000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</w:rPr>
                      <m:t>17,1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</w:rPr>
                      <m:t>34,2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 xml:space="preserve">, </m:t>
                </m:r>
              </m:oMath>
            </m:oMathPara>
          </w:p>
          <w:p w14:paraId="543B8A03" w14:textId="04AC68D9" w:rsidR="00857C3F" w:rsidRPr="00857C3F" w:rsidRDefault="00000000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</w:rPr>
                      <m:t>51,3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</w:rPr>
                      <m:t>68,4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,</m:t>
                </m:r>
              </m:oMath>
            </m:oMathPara>
          </w:p>
          <w:p w14:paraId="2BF65700" w14:textId="3C0FF2FA" w:rsidR="00857C3F" w:rsidRPr="00857C3F" w:rsidRDefault="00857C3F" w:rsidP="00B21A41">
            <w:pPr>
              <w:spacing w:after="0" w:line="240" w:lineRule="auto"/>
              <w:ind w:right="178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</w:pPr>
            <w:r w:rsidRPr="00857C3F">
              <w:rPr>
                <w:rFonts w:asciiTheme="minorHAnsi" w:eastAsiaTheme="minorEastAsia" w:hAnsiTheme="minorHAnsi" w:cstheme="minorHAnsi"/>
                <w:b/>
                <w:bCs/>
                <w:color w:val="C00000"/>
              </w:rPr>
              <w:t xml:space="preserve">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C00000"/>
                </w:rPr>
                <m:t>(85,5)</m:t>
              </m:r>
            </m:oMath>
          </w:p>
          <w:p w14:paraId="0F0ED906" w14:textId="2F358E89" w:rsidR="00512BDB" w:rsidRPr="00857C3F" w:rsidRDefault="00512BDB" w:rsidP="00857C3F">
            <w:pPr>
              <w:spacing w:after="0" w:line="240" w:lineRule="auto"/>
              <w:ind w:right="178"/>
              <w:rPr>
                <w:b/>
                <w:bCs/>
                <w:color w:val="C00000"/>
              </w:rPr>
            </w:pPr>
          </w:p>
        </w:tc>
      </w:tr>
    </w:tbl>
    <w:p w14:paraId="63B118E3" w14:textId="77777777" w:rsidR="00CD0D0C" w:rsidRPr="00512BDB" w:rsidRDefault="00CD0D0C" w:rsidP="00512BDB">
      <w:pPr>
        <w:ind w:left="-709" w:right="-709"/>
        <w:jc w:val="both"/>
        <w:rPr>
          <w:color w:val="C00000"/>
        </w:rPr>
      </w:pPr>
    </w:p>
    <w:sectPr w:rsidR="00CD0D0C" w:rsidRPr="00512BDB" w:rsidSect="008C3C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B"/>
    <w:rsid w:val="00097C44"/>
    <w:rsid w:val="00101D7B"/>
    <w:rsid w:val="001C1480"/>
    <w:rsid w:val="0022685B"/>
    <w:rsid w:val="0024345F"/>
    <w:rsid w:val="0036075F"/>
    <w:rsid w:val="003E56D0"/>
    <w:rsid w:val="004E40FB"/>
    <w:rsid w:val="00512BDB"/>
    <w:rsid w:val="00694070"/>
    <w:rsid w:val="006C7468"/>
    <w:rsid w:val="00717A00"/>
    <w:rsid w:val="00732428"/>
    <w:rsid w:val="00776EFF"/>
    <w:rsid w:val="00857C3F"/>
    <w:rsid w:val="00876857"/>
    <w:rsid w:val="008C3C1A"/>
    <w:rsid w:val="0090051E"/>
    <w:rsid w:val="00A04A99"/>
    <w:rsid w:val="00A26979"/>
    <w:rsid w:val="00A8465F"/>
    <w:rsid w:val="00AA5C4B"/>
    <w:rsid w:val="00B21A41"/>
    <w:rsid w:val="00B276FE"/>
    <w:rsid w:val="00C138E0"/>
    <w:rsid w:val="00C815E4"/>
    <w:rsid w:val="00CD0D0C"/>
    <w:rsid w:val="00E2683A"/>
    <w:rsid w:val="00E66B4A"/>
    <w:rsid w:val="00F0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EF82"/>
  <w15:chartTrackingRefBased/>
  <w15:docId w15:val="{BA027C61-9518-41AA-B9DF-688224A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5F"/>
    <w:pPr>
      <w:spacing w:after="200" w:line="276" w:lineRule="auto"/>
    </w:pPr>
    <w:rPr>
      <w:rFonts w:ascii="Times New Roman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6075F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6C74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4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468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4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468"/>
    <w:rPr>
      <w:rFonts w:ascii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Roudneff</dc:creator>
  <cp:keywords/>
  <dc:description/>
  <cp:lastModifiedBy>Pierre MICHALAK</cp:lastModifiedBy>
  <cp:revision>2</cp:revision>
  <dcterms:created xsi:type="dcterms:W3CDTF">2024-01-11T09:52:00Z</dcterms:created>
  <dcterms:modified xsi:type="dcterms:W3CDTF">2024-01-11T09:52:00Z</dcterms:modified>
</cp:coreProperties>
</file>