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48"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48"/>
      </w:tblGrid>
      <w:tr w:rsidR="006C492C" w14:paraId="4A250BA1" w14:textId="77777777" w:rsidTr="00694EE2">
        <w:tc>
          <w:tcPr>
            <w:tcW w:w="10348" w:type="dxa"/>
          </w:tcPr>
          <w:p w14:paraId="7C9D7310" w14:textId="5E4F22B5" w:rsidR="00694EE2" w:rsidRPr="008A632B" w:rsidRDefault="00694EE2" w:rsidP="00694EE2">
            <w:pPr>
              <w:spacing w:after="120"/>
              <w:rPr>
                <w:rFonts w:asciiTheme="minorHAnsi" w:hAnsiTheme="minorHAnsi" w:cstheme="minorHAnsi"/>
                <w:b/>
                <w:bCs/>
                <w:color w:val="002060"/>
                <w:sz w:val="40"/>
                <w:szCs w:val="40"/>
              </w:rPr>
            </w:pPr>
            <w:r w:rsidRPr="008A632B">
              <w:rPr>
                <w:rFonts w:asciiTheme="minorHAnsi" w:hAnsiTheme="minorHAnsi" w:cstheme="minorHAnsi"/>
                <w:b/>
                <w:bCs/>
                <w:color w:val="002060"/>
                <w:sz w:val="40"/>
                <w:szCs w:val="40"/>
              </w:rPr>
              <w:t>Niveau : 5</w:t>
            </w:r>
            <w:r w:rsidRPr="008A632B">
              <w:rPr>
                <w:rFonts w:asciiTheme="minorHAnsi" w:hAnsiTheme="minorHAnsi" w:cstheme="minorHAnsi"/>
                <w:b/>
                <w:bCs/>
                <w:color w:val="002060"/>
                <w:sz w:val="40"/>
                <w:szCs w:val="40"/>
                <w:vertAlign w:val="superscript"/>
              </w:rPr>
              <w:t>e</w:t>
            </w:r>
            <w:r w:rsidRPr="008A632B">
              <w:rPr>
                <w:rFonts w:asciiTheme="minorHAnsi" w:hAnsiTheme="minorHAnsi" w:cstheme="minorHAnsi"/>
                <w:b/>
                <w:bCs/>
                <w:color w:val="002060"/>
                <w:sz w:val="40"/>
                <w:szCs w:val="40"/>
              </w:rPr>
              <w:t xml:space="preserve"> </w:t>
            </w:r>
          </w:p>
          <w:p w14:paraId="3F5421A0" w14:textId="582F902E" w:rsidR="00694EE2" w:rsidRPr="008A632B" w:rsidRDefault="00694EE2" w:rsidP="00694EE2">
            <w:pPr>
              <w:spacing w:after="120"/>
              <w:rPr>
                <w:rFonts w:asciiTheme="minorHAnsi" w:hAnsiTheme="minorHAnsi" w:cstheme="minorHAnsi"/>
                <w:b/>
                <w:bCs/>
                <w:color w:val="002060"/>
                <w:sz w:val="40"/>
                <w:szCs w:val="40"/>
              </w:rPr>
            </w:pPr>
            <w:r w:rsidRPr="008A632B">
              <w:rPr>
                <w:rFonts w:asciiTheme="minorHAnsi" w:hAnsiTheme="minorHAnsi" w:cstheme="minorHAnsi"/>
                <w:b/>
                <w:bCs/>
                <w:color w:val="002060"/>
                <w:sz w:val="40"/>
                <w:szCs w:val="40"/>
              </w:rPr>
              <w:t>Thème : Introduction des nombres relatifs</w:t>
            </w:r>
          </w:p>
          <w:p w14:paraId="65E16963" w14:textId="77777777" w:rsidR="00694EE2" w:rsidRPr="008A632B" w:rsidRDefault="00694EE2" w:rsidP="00694EE2">
            <w:pPr>
              <w:spacing w:after="240"/>
              <w:rPr>
                <w:rFonts w:asciiTheme="minorHAnsi" w:hAnsiTheme="minorHAnsi" w:cstheme="minorHAnsi"/>
                <w:i/>
                <w:iCs/>
                <w:color w:val="002060"/>
              </w:rPr>
            </w:pPr>
            <w:r w:rsidRPr="008A632B">
              <w:rPr>
                <w:rFonts w:asciiTheme="minorHAnsi" w:hAnsiTheme="minorHAnsi" w:cstheme="minorHAnsi"/>
                <w:i/>
                <w:iCs/>
                <w:color w:val="002060"/>
              </w:rPr>
              <w:t xml:space="preserve">Cette fiche n’a pas vocation à être un cours clé en main. Elle est un support à la réflexion pédagogique et didactique. </w:t>
            </w:r>
          </w:p>
          <w:p w14:paraId="1394F361" w14:textId="77777777" w:rsidR="00694EE2" w:rsidRPr="008A632B" w:rsidRDefault="00694EE2" w:rsidP="00694EE2">
            <w:pPr>
              <w:rPr>
                <w:rFonts w:asciiTheme="minorHAnsi" w:eastAsiaTheme="minorEastAsia" w:hAnsiTheme="minorHAnsi" w:cstheme="minorHAnsi"/>
                <w:i/>
                <w:iCs/>
                <w:color w:val="002060"/>
              </w:rPr>
            </w:pPr>
            <w:r w:rsidRPr="008A632B">
              <w:rPr>
                <w:rFonts w:asciiTheme="minorHAnsi" w:eastAsiaTheme="minorEastAsia" w:hAnsiTheme="minorHAnsi" w:cstheme="minorHAnsi"/>
                <w:b/>
                <w:bCs/>
                <w:i/>
                <w:iCs/>
                <w:color w:val="002060"/>
              </w:rPr>
              <w:t>Questions à se poser avant</w:t>
            </w:r>
            <w:r w:rsidRPr="008A632B">
              <w:rPr>
                <w:rFonts w:asciiTheme="minorHAnsi" w:eastAsiaTheme="minorEastAsia" w:hAnsiTheme="minorHAnsi" w:cstheme="minorHAnsi"/>
                <w:i/>
                <w:iCs/>
                <w:color w:val="002060"/>
              </w:rPr>
              <w:t xml:space="preserve"> de construire sa séquence (constituée de </w:t>
            </w:r>
            <w:r w:rsidRPr="008A632B">
              <w:rPr>
                <w:rFonts w:asciiTheme="minorHAnsi" w:hAnsiTheme="minorHAnsi" w:cstheme="minorHAnsi"/>
                <w:i/>
                <w:iCs/>
                <w:color w:val="002060"/>
              </w:rPr>
              <w:t>plusieurs séances</w:t>
            </w:r>
            <w:r w:rsidRPr="008A632B">
              <w:rPr>
                <w:rFonts w:asciiTheme="minorHAnsi" w:eastAsiaTheme="minorEastAsia" w:hAnsiTheme="minorHAnsi" w:cstheme="minorHAnsi"/>
                <w:i/>
                <w:iCs/>
                <w:color w:val="002060"/>
              </w:rPr>
              <w:t>) sur le thème :</w:t>
            </w:r>
          </w:p>
          <w:p w14:paraId="54497FBE" w14:textId="77777777" w:rsidR="00694EE2" w:rsidRPr="008A632B" w:rsidRDefault="00694EE2" w:rsidP="00694EE2">
            <w:pPr>
              <w:pStyle w:val="Paragraphedeliste"/>
              <w:numPr>
                <w:ilvl w:val="0"/>
                <w:numId w:val="5"/>
              </w:numPr>
              <w:rPr>
                <w:rFonts w:eastAsiaTheme="minorEastAsia" w:cstheme="minorHAnsi"/>
                <w:color w:val="333333"/>
              </w:rPr>
            </w:pPr>
            <w:r w:rsidRPr="008A632B">
              <w:rPr>
                <w:rFonts w:eastAsiaTheme="minorEastAsia" w:cstheme="minorHAnsi"/>
                <w:i/>
                <w:iCs/>
                <w:color w:val="002060"/>
              </w:rPr>
              <w:t>Quels énoncés mathématiques (définitions, propriétés, théorèmes) à faire écrire par les élèves ?</w:t>
            </w:r>
          </w:p>
          <w:p w14:paraId="4DC0265A" w14:textId="63D9E007" w:rsidR="00694EE2" w:rsidRPr="008A632B" w:rsidRDefault="008A632B" w:rsidP="00694EE2">
            <w:pPr>
              <w:pStyle w:val="Paragraphedeliste"/>
              <w:numPr>
                <w:ilvl w:val="0"/>
                <w:numId w:val="5"/>
              </w:numPr>
              <w:rPr>
                <w:rFonts w:eastAsiaTheme="minorEastAsia" w:cstheme="minorHAnsi"/>
                <w:color w:val="333333"/>
              </w:rPr>
            </w:pPr>
            <w:r>
              <w:rPr>
                <w:rFonts w:eastAsiaTheme="minorEastAsia" w:cstheme="minorHAnsi"/>
                <w:i/>
                <w:iCs/>
                <w:color w:val="002060"/>
              </w:rPr>
              <w:t>Quels p</w:t>
            </w:r>
            <w:r w:rsidR="00694EE2" w:rsidRPr="008A632B">
              <w:rPr>
                <w:rFonts w:eastAsiaTheme="minorEastAsia" w:cstheme="minorHAnsi"/>
                <w:i/>
                <w:iCs/>
                <w:color w:val="002060"/>
              </w:rPr>
              <w:t xml:space="preserve">rérequis nécessaires y compris pour faciliter l’accès des élèves aux </w:t>
            </w:r>
            <w:r w:rsidR="009355DE" w:rsidRPr="008A632B">
              <w:rPr>
                <w:rFonts w:eastAsiaTheme="minorEastAsia" w:cstheme="minorHAnsi"/>
                <w:i/>
                <w:iCs/>
                <w:color w:val="002060"/>
              </w:rPr>
              <w:t>nouvelles no</w:t>
            </w:r>
            <w:r w:rsidR="00694EE2" w:rsidRPr="008A632B">
              <w:rPr>
                <w:rFonts w:eastAsiaTheme="minorEastAsia" w:cstheme="minorHAnsi"/>
                <w:i/>
                <w:iCs/>
                <w:color w:val="002060"/>
              </w:rPr>
              <w:t>tions ?</w:t>
            </w:r>
          </w:p>
          <w:p w14:paraId="25E0E0D4" w14:textId="273C854A" w:rsidR="006C492C" w:rsidRPr="00312546" w:rsidRDefault="00694EE2" w:rsidP="00694EE2">
            <w:pPr>
              <w:pStyle w:val="Paragraphedeliste"/>
              <w:numPr>
                <w:ilvl w:val="0"/>
                <w:numId w:val="5"/>
              </w:numPr>
              <w:rPr>
                <w:rFonts w:cstheme="minorHAnsi"/>
                <w:color w:val="333333"/>
                <w:sz w:val="18"/>
                <w:szCs w:val="18"/>
              </w:rPr>
            </w:pPr>
            <w:r w:rsidRPr="008A632B">
              <w:rPr>
                <w:rFonts w:eastAsiaTheme="minorEastAsia" w:cstheme="minorHAnsi"/>
                <w:i/>
                <w:iCs/>
                <w:color w:val="002060"/>
              </w:rPr>
              <w:t>Quelles traces dans le cahier de cours ?</w:t>
            </w:r>
          </w:p>
          <w:p w14:paraId="57D22ED7" w14:textId="77777777" w:rsidR="00312546" w:rsidRPr="008A632B" w:rsidRDefault="00312546" w:rsidP="00312546">
            <w:pPr>
              <w:pStyle w:val="Paragraphedeliste"/>
              <w:rPr>
                <w:rFonts w:cstheme="minorHAnsi"/>
                <w:color w:val="333333"/>
                <w:sz w:val="18"/>
                <w:szCs w:val="18"/>
              </w:rPr>
            </w:pPr>
          </w:p>
          <w:p w14:paraId="55DAE8E2" w14:textId="54C7527E" w:rsidR="00C15333" w:rsidRPr="00C15333" w:rsidRDefault="00C15333" w:rsidP="00C15333">
            <w:pPr>
              <w:pStyle w:val="Paragraphedeliste"/>
              <w:rPr>
                <w:color w:val="333333"/>
                <w:sz w:val="12"/>
                <w:szCs w:val="12"/>
              </w:rPr>
            </w:pPr>
          </w:p>
        </w:tc>
      </w:tr>
      <w:tr w:rsidR="006C492C" w14:paraId="34628A8A" w14:textId="77777777" w:rsidTr="00694EE2">
        <w:tc>
          <w:tcPr>
            <w:tcW w:w="10348" w:type="dxa"/>
          </w:tcPr>
          <w:p w14:paraId="24267704" w14:textId="4291C50D" w:rsidR="006C492C" w:rsidRPr="008A632B" w:rsidRDefault="006C492C" w:rsidP="0036366B">
            <w:pPr>
              <w:spacing w:before="120" w:after="120"/>
              <w:rPr>
                <w:rFonts w:asciiTheme="minorHAnsi" w:hAnsiTheme="minorHAnsi" w:cstheme="minorHAnsi"/>
                <w:b/>
                <w:bCs/>
                <w:color w:val="7030A0"/>
                <w:sz w:val="28"/>
                <w:szCs w:val="28"/>
              </w:rPr>
            </w:pPr>
            <w:r w:rsidRPr="008A632B">
              <w:rPr>
                <w:rFonts w:asciiTheme="minorHAnsi" w:hAnsiTheme="minorHAnsi" w:cstheme="minorHAnsi"/>
                <w:b/>
                <w:bCs/>
                <w:color w:val="7030A0"/>
                <w:sz w:val="28"/>
                <w:szCs w:val="28"/>
              </w:rPr>
              <w:t>Citation ou référence :</w:t>
            </w:r>
          </w:p>
          <w:p w14:paraId="79B802E7" w14:textId="7FF7491D" w:rsidR="0066198F" w:rsidRPr="0066198F" w:rsidRDefault="0066198F" w:rsidP="0000718F">
            <w:pPr>
              <w:jc w:val="both"/>
              <w:rPr>
                <w:rFonts w:asciiTheme="minorHAnsi" w:hAnsiTheme="minorHAnsi" w:cstheme="minorHAnsi"/>
              </w:rPr>
            </w:pPr>
            <w:r w:rsidRPr="0066198F">
              <w:rPr>
                <w:rFonts w:asciiTheme="minorHAnsi" w:hAnsiTheme="minorHAnsi" w:cstheme="minorHAnsi"/>
                <w:i/>
                <w:iCs/>
                <w:color w:val="222222"/>
              </w:rPr>
              <w:t>« La mathématique est la reine des sciences et la théorie des nombres est la reine des mathématiques ».</w:t>
            </w:r>
            <w:r w:rsidRPr="0066198F">
              <w:rPr>
                <w:rStyle w:val="apple-converted-space"/>
                <w:rFonts w:asciiTheme="minorHAnsi" w:hAnsiTheme="minorHAnsi" w:cstheme="minorHAnsi"/>
                <w:color w:val="222222"/>
                <w:shd w:val="clear" w:color="auto" w:fill="FFFFFF"/>
              </w:rPr>
              <w:t> </w:t>
            </w:r>
            <w:r w:rsidRPr="0066198F">
              <w:rPr>
                <w:rFonts w:asciiTheme="minorHAnsi" w:hAnsiTheme="minorHAnsi" w:cstheme="minorHAnsi"/>
                <w:color w:val="222222"/>
                <w:shd w:val="clear" w:color="auto" w:fill="FFFFFF"/>
              </w:rPr>
              <w:t>Gauss</w:t>
            </w:r>
          </w:p>
          <w:p w14:paraId="6D415E02" w14:textId="77777777" w:rsidR="0066198F" w:rsidRPr="00C03A66" w:rsidRDefault="0066198F" w:rsidP="006C492C">
            <w:pPr>
              <w:rPr>
                <w:b/>
                <w:bCs/>
                <w:color w:val="7030A0"/>
              </w:rPr>
            </w:pPr>
          </w:p>
          <w:p w14:paraId="3D81DEDD" w14:textId="77777777" w:rsidR="0066087C" w:rsidRPr="008A632B" w:rsidRDefault="0066087C" w:rsidP="0066087C">
            <w:pPr>
              <w:rPr>
                <w:rFonts w:asciiTheme="minorHAnsi" w:hAnsiTheme="minorHAnsi" w:cstheme="minorHAnsi"/>
              </w:rPr>
            </w:pPr>
            <w:r w:rsidRPr="008A632B">
              <w:rPr>
                <w:rFonts w:asciiTheme="minorHAnsi" w:hAnsiTheme="minorHAnsi" w:cstheme="minorHAnsi"/>
              </w:rPr>
              <w:t xml:space="preserve">Éduscol : </w:t>
            </w:r>
            <w:hyperlink r:id="rId9" w:history="1">
              <w:r w:rsidRPr="008A632B">
                <w:rPr>
                  <w:rStyle w:val="Lienhypertexte"/>
                  <w:rFonts w:asciiTheme="minorHAnsi" w:hAnsiTheme="minorHAnsi" w:cstheme="minorHAnsi"/>
                </w:rPr>
                <w:t>https://eduscol.education.fr/document/17245/download</w:t>
              </w:r>
            </w:hyperlink>
          </w:p>
          <w:p w14:paraId="32C3F5B2" w14:textId="0332A443" w:rsidR="006C492C" w:rsidRPr="00F66CAE" w:rsidRDefault="0066087C" w:rsidP="00A972D9">
            <w:pPr>
              <w:spacing w:before="120" w:after="240"/>
              <w:jc w:val="both"/>
              <w:rPr>
                <w:rFonts w:asciiTheme="minorHAnsi" w:hAnsiTheme="minorHAnsi" w:cstheme="minorHAnsi"/>
              </w:rPr>
            </w:pPr>
            <w:r w:rsidRPr="00F66CAE">
              <w:rPr>
                <w:rFonts w:asciiTheme="minorHAnsi" w:hAnsiTheme="minorHAnsi" w:cstheme="minorHAnsi"/>
                <w:i/>
                <w:iCs/>
              </w:rPr>
              <w:t xml:space="preserve">La </w:t>
            </w:r>
            <w:r w:rsidR="00E32657" w:rsidRPr="00F66CAE">
              <w:rPr>
                <w:rFonts w:asciiTheme="minorHAnsi" w:hAnsiTheme="minorHAnsi" w:cstheme="minorHAnsi"/>
                <w:i/>
                <w:iCs/>
              </w:rPr>
              <w:t>compréhension</w:t>
            </w:r>
            <w:r w:rsidRPr="00F66CAE">
              <w:rPr>
                <w:rFonts w:asciiTheme="minorHAnsi" w:hAnsiTheme="minorHAnsi" w:cstheme="minorHAnsi"/>
                <w:i/>
                <w:iCs/>
              </w:rPr>
              <w:t xml:space="preserve"> des nombres négatifs en tant qu’objets mathématiques sur lesquels on peut effectuer des </w:t>
            </w:r>
            <w:r w:rsidR="00E32657" w:rsidRPr="00F66CAE">
              <w:rPr>
                <w:rFonts w:asciiTheme="minorHAnsi" w:hAnsiTheme="minorHAnsi" w:cstheme="minorHAnsi"/>
                <w:i/>
                <w:iCs/>
              </w:rPr>
              <w:t>opérations</w:t>
            </w:r>
            <w:r w:rsidRPr="00F66CAE">
              <w:rPr>
                <w:rFonts w:asciiTheme="minorHAnsi" w:hAnsiTheme="minorHAnsi" w:cstheme="minorHAnsi"/>
                <w:i/>
                <w:iCs/>
              </w:rPr>
              <w:t xml:space="preserve"> et des comparaisons, la perception de l’extension de l’ensemble des </w:t>
            </w:r>
            <w:r w:rsidR="00E32657" w:rsidRPr="00F66CAE">
              <w:rPr>
                <w:rFonts w:asciiTheme="minorHAnsi" w:hAnsiTheme="minorHAnsi" w:cstheme="minorHAnsi"/>
                <w:i/>
                <w:iCs/>
              </w:rPr>
              <w:t>décimaux</w:t>
            </w:r>
            <w:r w:rsidRPr="00F66CAE">
              <w:rPr>
                <w:rFonts w:asciiTheme="minorHAnsi" w:hAnsiTheme="minorHAnsi" w:cstheme="minorHAnsi"/>
                <w:i/>
                <w:iCs/>
              </w:rPr>
              <w:t xml:space="preserve"> positifs à celui des </w:t>
            </w:r>
            <w:r w:rsidR="00E32657" w:rsidRPr="00F66CAE">
              <w:rPr>
                <w:rFonts w:asciiTheme="minorHAnsi" w:hAnsiTheme="minorHAnsi" w:cstheme="minorHAnsi"/>
                <w:i/>
                <w:iCs/>
              </w:rPr>
              <w:t>décimaux</w:t>
            </w:r>
            <w:r w:rsidRPr="00F66CAE">
              <w:rPr>
                <w:rFonts w:asciiTheme="minorHAnsi" w:hAnsiTheme="minorHAnsi" w:cstheme="minorHAnsi"/>
                <w:i/>
                <w:iCs/>
              </w:rPr>
              <w:t xml:space="preserve"> relatifs, la </w:t>
            </w:r>
            <w:r w:rsidR="00E32657" w:rsidRPr="00F66CAE">
              <w:rPr>
                <w:rFonts w:asciiTheme="minorHAnsi" w:hAnsiTheme="minorHAnsi" w:cstheme="minorHAnsi"/>
                <w:i/>
                <w:iCs/>
              </w:rPr>
              <w:t>compréhension</w:t>
            </w:r>
            <w:r w:rsidRPr="00F66CAE">
              <w:rPr>
                <w:rFonts w:asciiTheme="minorHAnsi" w:hAnsiTheme="minorHAnsi" w:cstheme="minorHAnsi"/>
                <w:i/>
                <w:iCs/>
              </w:rPr>
              <w:t xml:space="preserve"> de l’</w:t>
            </w:r>
            <w:r w:rsidR="00E32657" w:rsidRPr="00F66CAE">
              <w:rPr>
                <w:rFonts w:asciiTheme="minorHAnsi" w:hAnsiTheme="minorHAnsi" w:cstheme="minorHAnsi"/>
                <w:i/>
                <w:iCs/>
              </w:rPr>
              <w:t>écriture</w:t>
            </w:r>
            <w:r w:rsidRPr="00F66CAE">
              <w:rPr>
                <w:rFonts w:asciiTheme="minorHAnsi" w:hAnsiTheme="minorHAnsi" w:cstheme="minorHAnsi"/>
                <w:i/>
                <w:iCs/>
              </w:rPr>
              <w:t xml:space="preserve"> des nombres négatifs et de leur </w:t>
            </w:r>
            <w:r w:rsidR="00E32657" w:rsidRPr="00F66CAE">
              <w:rPr>
                <w:rFonts w:asciiTheme="minorHAnsi" w:hAnsiTheme="minorHAnsi" w:cstheme="minorHAnsi"/>
                <w:i/>
                <w:iCs/>
              </w:rPr>
              <w:t>représentation</w:t>
            </w:r>
            <w:r w:rsidRPr="00F66CAE">
              <w:rPr>
                <w:rFonts w:asciiTheme="minorHAnsi" w:hAnsiTheme="minorHAnsi" w:cstheme="minorHAnsi"/>
                <w:i/>
                <w:iCs/>
              </w:rPr>
              <w:t xml:space="preserve"> sur la droite </w:t>
            </w:r>
            <w:r w:rsidR="00E32657" w:rsidRPr="00F66CAE">
              <w:rPr>
                <w:rFonts w:asciiTheme="minorHAnsi" w:hAnsiTheme="minorHAnsi" w:cstheme="minorHAnsi"/>
                <w:i/>
                <w:iCs/>
              </w:rPr>
              <w:t>graduée</w:t>
            </w:r>
            <w:r w:rsidRPr="00F66CAE">
              <w:rPr>
                <w:rFonts w:asciiTheme="minorHAnsi" w:hAnsiTheme="minorHAnsi" w:cstheme="minorHAnsi"/>
                <w:i/>
                <w:iCs/>
              </w:rPr>
              <w:t xml:space="preserve"> </w:t>
            </w:r>
            <w:proofErr w:type="gramStart"/>
            <w:r w:rsidRPr="00F66CAE">
              <w:rPr>
                <w:rFonts w:asciiTheme="minorHAnsi" w:hAnsiTheme="minorHAnsi" w:cstheme="minorHAnsi"/>
                <w:i/>
                <w:iCs/>
              </w:rPr>
              <w:t>contribuent</w:t>
            </w:r>
            <w:proofErr w:type="gramEnd"/>
            <w:r w:rsidRPr="00F66CAE">
              <w:rPr>
                <w:rFonts w:asciiTheme="minorHAnsi" w:hAnsiTheme="minorHAnsi" w:cstheme="minorHAnsi"/>
                <w:i/>
                <w:iCs/>
              </w:rPr>
              <w:t xml:space="preserve"> </w:t>
            </w:r>
            <w:proofErr w:type="spellStart"/>
            <w:r w:rsidRPr="00F66CAE">
              <w:rPr>
                <w:rFonts w:asciiTheme="minorHAnsi" w:hAnsiTheme="minorHAnsi" w:cstheme="minorHAnsi"/>
                <w:i/>
                <w:iCs/>
              </w:rPr>
              <w:t>a</w:t>
            </w:r>
            <w:proofErr w:type="spellEnd"/>
            <w:r w:rsidRPr="00F66CAE">
              <w:rPr>
                <w:rFonts w:asciiTheme="minorHAnsi" w:hAnsiTheme="minorHAnsi" w:cstheme="minorHAnsi"/>
                <w:i/>
                <w:iCs/>
              </w:rPr>
              <w:t>̀ l’acquisition du langage mathématique pour penser et communiquer</w:t>
            </w:r>
            <w:r w:rsidRPr="00F66CAE">
              <w:rPr>
                <w:rFonts w:asciiTheme="minorHAnsi" w:hAnsiTheme="minorHAnsi" w:cstheme="minorHAnsi"/>
              </w:rPr>
              <w:t>.</w:t>
            </w:r>
          </w:p>
          <w:p w14:paraId="22B57B84" w14:textId="77777777" w:rsidR="00694EE2" w:rsidRPr="000D594A" w:rsidRDefault="00694EE2" w:rsidP="00694EE2">
            <w:pPr>
              <w:jc w:val="both"/>
              <w:rPr>
                <w:rFonts w:asciiTheme="minorHAnsi" w:hAnsiTheme="minorHAnsi" w:cstheme="minorHAnsi"/>
                <w:b/>
                <w:bCs/>
                <w:color w:val="7030A0"/>
              </w:rPr>
            </w:pPr>
            <w:r w:rsidRPr="000D594A">
              <w:rPr>
                <w:rFonts w:asciiTheme="minorHAnsi" w:hAnsiTheme="minorHAnsi" w:cstheme="minorHAnsi"/>
                <w:b/>
                <w:bCs/>
                <w:color w:val="7030A0"/>
              </w:rPr>
              <w:t xml:space="preserve">Un peu d’histoire : </w:t>
            </w:r>
          </w:p>
          <w:p w14:paraId="2507C232" w14:textId="5AA4E4DB" w:rsidR="00694EE2" w:rsidRDefault="00694EE2" w:rsidP="00694EE2">
            <w:pPr>
              <w:rPr>
                <w:rFonts w:asciiTheme="minorHAnsi" w:hAnsiTheme="minorHAnsi" w:cstheme="minorHAnsi"/>
                <w:color w:val="000000" w:themeColor="text1"/>
              </w:rPr>
            </w:pPr>
            <w:r w:rsidRPr="00806087">
              <w:rPr>
                <w:rFonts w:asciiTheme="minorHAnsi" w:hAnsiTheme="minorHAnsi" w:cstheme="minorHAnsi"/>
                <w:color w:val="000000" w:themeColor="text1"/>
              </w:rPr>
              <w:t>I</w:t>
            </w:r>
            <w:r w:rsidRPr="00806087">
              <w:rPr>
                <w:rFonts w:asciiTheme="minorHAnsi" w:hAnsiTheme="minorHAnsi" w:cstheme="minorHAnsi"/>
                <w:color w:val="000000" w:themeColor="text1"/>
                <w:position w:val="10"/>
              </w:rPr>
              <w:t xml:space="preserve">e </w:t>
            </w:r>
            <w:r w:rsidR="00E32657" w:rsidRPr="00806087">
              <w:rPr>
                <w:rFonts w:asciiTheme="minorHAnsi" w:hAnsiTheme="minorHAnsi" w:cstheme="minorHAnsi"/>
                <w:color w:val="000000" w:themeColor="text1"/>
              </w:rPr>
              <w:t>siècle</w:t>
            </w:r>
            <w:r w:rsidRPr="00806087">
              <w:rPr>
                <w:rFonts w:asciiTheme="minorHAnsi" w:hAnsiTheme="minorHAnsi" w:cstheme="minorHAnsi"/>
                <w:color w:val="000000" w:themeColor="text1"/>
              </w:rPr>
              <w:t xml:space="preserve"> : les Chinois utilisaient les</w:t>
            </w:r>
            <w:r>
              <w:rPr>
                <w:rFonts w:asciiTheme="minorHAnsi" w:hAnsiTheme="minorHAnsi" w:cstheme="minorHAnsi"/>
                <w:color w:val="000000" w:themeColor="text1"/>
              </w:rPr>
              <w:t xml:space="preserve"> « </w:t>
            </w:r>
            <w:r w:rsidRPr="00806087">
              <w:rPr>
                <w:rFonts w:asciiTheme="minorHAnsi" w:hAnsiTheme="minorHAnsi" w:cstheme="minorHAnsi"/>
                <w:color w:val="000000" w:themeColor="text1"/>
              </w:rPr>
              <w:t>négatifs</w:t>
            </w:r>
            <w:r>
              <w:rPr>
                <w:rFonts w:asciiTheme="minorHAnsi" w:hAnsiTheme="minorHAnsi" w:cstheme="minorHAnsi"/>
                <w:color w:val="000000" w:themeColor="text1"/>
              </w:rPr>
              <w:t> »</w:t>
            </w:r>
            <w:r w:rsidRPr="00806087">
              <w:rPr>
                <w:rFonts w:asciiTheme="minorHAnsi" w:hAnsiTheme="minorHAnsi" w:cstheme="minorHAnsi"/>
                <w:color w:val="000000" w:themeColor="text1"/>
              </w:rPr>
              <w:t xml:space="preserve"> pour des </w:t>
            </w:r>
            <w:r w:rsidR="00E32657" w:rsidRPr="00806087">
              <w:rPr>
                <w:rFonts w:asciiTheme="minorHAnsi" w:hAnsiTheme="minorHAnsi" w:cstheme="minorHAnsi"/>
                <w:color w:val="000000" w:themeColor="text1"/>
              </w:rPr>
              <w:t>problèmes</w:t>
            </w:r>
            <w:r w:rsidRPr="00806087">
              <w:rPr>
                <w:rFonts w:asciiTheme="minorHAnsi" w:hAnsiTheme="minorHAnsi" w:cstheme="minorHAnsi"/>
                <w:color w:val="000000" w:themeColor="text1"/>
              </w:rPr>
              <w:t xml:space="preserve"> de comptabilité</w:t>
            </w:r>
            <w:r>
              <w:rPr>
                <w:rFonts w:asciiTheme="minorHAnsi" w:hAnsiTheme="minorHAnsi" w:cstheme="minorHAnsi"/>
                <w:color w:val="000000" w:themeColor="text1"/>
              </w:rPr>
              <w:t>.</w:t>
            </w:r>
            <w:r w:rsidRPr="00806087">
              <w:rPr>
                <w:rFonts w:asciiTheme="minorHAnsi" w:hAnsiTheme="minorHAnsi" w:cstheme="minorHAnsi"/>
                <w:color w:val="000000" w:themeColor="text1"/>
              </w:rPr>
              <w:br/>
              <w:t>XV</w:t>
            </w:r>
            <w:r w:rsidRPr="00806087">
              <w:rPr>
                <w:rFonts w:asciiTheme="minorHAnsi" w:hAnsiTheme="minorHAnsi" w:cstheme="minorHAnsi"/>
                <w:color w:val="000000" w:themeColor="text1"/>
                <w:position w:val="10"/>
              </w:rPr>
              <w:t xml:space="preserve">e </w:t>
            </w:r>
            <w:r w:rsidR="00E32657" w:rsidRPr="00806087">
              <w:rPr>
                <w:rFonts w:asciiTheme="minorHAnsi" w:hAnsiTheme="minorHAnsi" w:cstheme="minorHAnsi"/>
                <w:color w:val="000000" w:themeColor="text1"/>
              </w:rPr>
              <w:t>siècle</w:t>
            </w:r>
            <w:r w:rsidRPr="00806087">
              <w:rPr>
                <w:rFonts w:asciiTheme="minorHAnsi" w:hAnsiTheme="minorHAnsi" w:cstheme="minorHAnsi"/>
                <w:color w:val="000000" w:themeColor="text1"/>
              </w:rPr>
              <w:t xml:space="preserve"> : apparition des </w:t>
            </w:r>
            <w:r>
              <w:rPr>
                <w:rFonts w:asciiTheme="minorHAnsi" w:hAnsiTheme="minorHAnsi" w:cstheme="minorHAnsi"/>
                <w:color w:val="000000" w:themeColor="text1"/>
              </w:rPr>
              <w:t>« </w:t>
            </w:r>
            <w:r w:rsidRPr="00806087">
              <w:rPr>
                <w:rFonts w:asciiTheme="minorHAnsi" w:hAnsiTheme="minorHAnsi" w:cstheme="minorHAnsi"/>
                <w:color w:val="000000" w:themeColor="text1"/>
              </w:rPr>
              <w:t>négatifs</w:t>
            </w:r>
            <w:r>
              <w:rPr>
                <w:rFonts w:asciiTheme="minorHAnsi" w:hAnsiTheme="minorHAnsi" w:cstheme="minorHAnsi"/>
                <w:color w:val="000000" w:themeColor="text1"/>
              </w:rPr>
              <w:t> »</w:t>
            </w:r>
            <w:r w:rsidRPr="00806087">
              <w:rPr>
                <w:rFonts w:asciiTheme="minorHAnsi" w:hAnsiTheme="minorHAnsi" w:cstheme="minorHAnsi"/>
                <w:color w:val="000000" w:themeColor="text1"/>
              </w:rPr>
              <w:t xml:space="preserve"> en Occident avec Nicolas Chuquet</w:t>
            </w:r>
            <w:r>
              <w:rPr>
                <w:rFonts w:asciiTheme="minorHAnsi" w:hAnsiTheme="minorHAnsi" w:cstheme="minorHAnsi"/>
                <w:color w:val="000000" w:themeColor="text1"/>
              </w:rPr>
              <w:t>,</w:t>
            </w:r>
            <w:r w:rsidRPr="00806087">
              <w:rPr>
                <w:rFonts w:asciiTheme="minorHAnsi" w:hAnsiTheme="minorHAnsi" w:cstheme="minorHAnsi"/>
                <w:color w:val="000000" w:themeColor="text1"/>
              </w:rPr>
              <w:t xml:space="preserve"> utilisés comme auxiliaires de calcul dans les résolutions d’équations.</w:t>
            </w:r>
            <w:r w:rsidRPr="00806087">
              <w:rPr>
                <w:rFonts w:asciiTheme="minorHAnsi" w:hAnsiTheme="minorHAnsi" w:cstheme="minorHAnsi"/>
                <w:color w:val="000000" w:themeColor="text1"/>
              </w:rPr>
              <w:br/>
              <w:t>Fin du XIX</w:t>
            </w:r>
            <w:r w:rsidRPr="00806087">
              <w:rPr>
                <w:rFonts w:asciiTheme="minorHAnsi" w:hAnsiTheme="minorHAnsi" w:cstheme="minorHAnsi"/>
                <w:color w:val="000000" w:themeColor="text1"/>
                <w:position w:val="10"/>
              </w:rPr>
              <w:t xml:space="preserve">e </w:t>
            </w:r>
            <w:r w:rsidR="00E32657" w:rsidRPr="00806087">
              <w:rPr>
                <w:rFonts w:asciiTheme="minorHAnsi" w:hAnsiTheme="minorHAnsi" w:cstheme="minorHAnsi"/>
                <w:color w:val="000000" w:themeColor="text1"/>
              </w:rPr>
              <w:t>siècle</w:t>
            </w:r>
            <w:r w:rsidRPr="00806087">
              <w:rPr>
                <w:rFonts w:asciiTheme="minorHAnsi" w:hAnsiTheme="minorHAnsi" w:cstheme="minorHAnsi"/>
                <w:color w:val="000000" w:themeColor="text1"/>
              </w:rPr>
              <w:t xml:space="preserve"> : En Occident, les </w:t>
            </w:r>
            <w:r>
              <w:rPr>
                <w:rFonts w:asciiTheme="minorHAnsi" w:hAnsiTheme="minorHAnsi" w:cstheme="minorHAnsi"/>
                <w:color w:val="000000" w:themeColor="text1"/>
              </w:rPr>
              <w:t>« </w:t>
            </w:r>
            <w:r w:rsidR="00E32657" w:rsidRPr="00806087">
              <w:rPr>
                <w:rFonts w:asciiTheme="minorHAnsi" w:hAnsiTheme="minorHAnsi" w:cstheme="minorHAnsi"/>
                <w:color w:val="000000" w:themeColor="text1"/>
              </w:rPr>
              <w:t>négatifs</w:t>
            </w:r>
            <w:r>
              <w:rPr>
                <w:rFonts w:asciiTheme="minorHAnsi" w:hAnsiTheme="minorHAnsi" w:cstheme="minorHAnsi"/>
                <w:color w:val="000000" w:themeColor="text1"/>
              </w:rPr>
              <w:t> »</w:t>
            </w:r>
            <w:r w:rsidRPr="00806087">
              <w:rPr>
                <w:rFonts w:asciiTheme="minorHAnsi" w:hAnsiTheme="minorHAnsi" w:cstheme="minorHAnsi"/>
                <w:color w:val="000000" w:themeColor="text1"/>
              </w:rPr>
              <w:t xml:space="preserve"> ont un statut de nombre. </w:t>
            </w:r>
          </w:p>
          <w:p w14:paraId="4CFA2B78" w14:textId="6D2837D4" w:rsidR="00694EE2" w:rsidRPr="00694EE2" w:rsidRDefault="00694EE2" w:rsidP="00694EE2">
            <w:pPr>
              <w:rPr>
                <w:rFonts w:asciiTheme="minorHAnsi" w:hAnsiTheme="minorHAnsi" w:cstheme="minorHAnsi"/>
              </w:rPr>
            </w:pPr>
          </w:p>
        </w:tc>
      </w:tr>
      <w:tr w:rsidR="006C492C" w14:paraId="0E9F04A7" w14:textId="77777777" w:rsidTr="00694EE2">
        <w:tc>
          <w:tcPr>
            <w:tcW w:w="10348" w:type="dxa"/>
          </w:tcPr>
          <w:p w14:paraId="7CC9C919" w14:textId="77777777" w:rsidR="00C15333" w:rsidRPr="00C15333" w:rsidRDefault="00C15333" w:rsidP="00F66CAE">
            <w:pPr>
              <w:rPr>
                <w:rFonts w:cstheme="minorHAnsi"/>
                <w:b/>
                <w:bCs/>
                <w:color w:val="7030A0"/>
                <w:sz w:val="12"/>
                <w:szCs w:val="12"/>
              </w:rPr>
            </w:pPr>
          </w:p>
          <w:p w14:paraId="102160C7" w14:textId="3F1DFEEE" w:rsidR="00F66CAE" w:rsidRPr="008A632B" w:rsidRDefault="00F66CAE" w:rsidP="00F66CAE">
            <w:pPr>
              <w:rPr>
                <w:rFonts w:asciiTheme="minorHAnsi" w:hAnsiTheme="minorHAnsi" w:cstheme="minorHAnsi"/>
                <w:b/>
                <w:bCs/>
                <w:color w:val="7030A0"/>
                <w:sz w:val="28"/>
                <w:szCs w:val="28"/>
              </w:rPr>
            </w:pPr>
            <w:r w:rsidRPr="008A632B">
              <w:rPr>
                <w:rFonts w:asciiTheme="minorHAnsi" w:hAnsiTheme="minorHAnsi" w:cstheme="minorHAnsi"/>
                <w:b/>
                <w:bCs/>
                <w:color w:val="7030A0"/>
                <w:sz w:val="28"/>
                <w:szCs w:val="28"/>
              </w:rPr>
              <w:t>CONTEXTE</w:t>
            </w:r>
          </w:p>
          <w:p w14:paraId="6AE1F926" w14:textId="62B3FA19" w:rsidR="00F66CAE" w:rsidRPr="008A632B" w:rsidRDefault="00F66CAE" w:rsidP="00F66CAE">
            <w:pPr>
              <w:jc w:val="both"/>
              <w:rPr>
                <w:rFonts w:asciiTheme="minorHAnsi" w:hAnsiTheme="minorHAnsi" w:cstheme="minorHAnsi"/>
              </w:rPr>
            </w:pPr>
            <w:r w:rsidRPr="008A632B">
              <w:rPr>
                <w:rFonts w:asciiTheme="minorHAnsi" w:hAnsiTheme="minorHAnsi" w:cstheme="minorHAnsi"/>
                <w:b/>
                <w:bCs/>
                <w:color w:val="7030A0"/>
              </w:rPr>
              <w:t>Programme officiel :</w:t>
            </w:r>
            <w:r w:rsidRPr="008A632B">
              <w:rPr>
                <w:rFonts w:asciiTheme="minorHAnsi" w:hAnsiTheme="minorHAnsi" w:cstheme="minorHAnsi"/>
              </w:rPr>
              <w:t xml:space="preserve"> </w:t>
            </w:r>
            <w:hyperlink r:id="rId10" w:history="1">
              <w:r w:rsidRPr="008A632B">
                <w:rPr>
                  <w:rStyle w:val="Lienhypertexte"/>
                  <w:rFonts w:asciiTheme="minorHAnsi" w:hAnsiTheme="minorHAnsi" w:cstheme="minorHAnsi"/>
                </w:rPr>
                <w:t>https://euler.ac-versailles.fr/rubrique43.html</w:t>
              </w:r>
            </w:hyperlink>
          </w:p>
          <w:p w14:paraId="5F504AC2" w14:textId="77777777" w:rsidR="00F66CAE" w:rsidRPr="00F66CAE" w:rsidRDefault="00F66CAE" w:rsidP="00F66CAE">
            <w:pPr>
              <w:jc w:val="both"/>
              <w:rPr>
                <w:rFonts w:asciiTheme="minorHAnsi" w:hAnsiTheme="minorHAnsi" w:cstheme="minorHAnsi"/>
                <w:sz w:val="12"/>
                <w:szCs w:val="12"/>
              </w:rPr>
            </w:pPr>
          </w:p>
          <w:p w14:paraId="01C78180" w14:textId="09E6033D" w:rsidR="00F66CAE" w:rsidRPr="00F66CAE" w:rsidRDefault="00F66CAE" w:rsidP="00F66CAE">
            <w:pPr>
              <w:jc w:val="both"/>
              <w:rPr>
                <w:rFonts w:asciiTheme="minorHAnsi" w:hAnsiTheme="minorHAnsi" w:cstheme="minorHAnsi"/>
              </w:rPr>
            </w:pPr>
            <w:r>
              <w:rPr>
                <w:rFonts w:asciiTheme="minorHAnsi" w:hAnsiTheme="minorHAnsi" w:cstheme="minorHAnsi"/>
              </w:rPr>
              <w:t>E</w:t>
            </w:r>
            <w:r w:rsidRPr="00F66CAE">
              <w:rPr>
                <w:rFonts w:asciiTheme="minorHAnsi" w:hAnsiTheme="minorHAnsi" w:cstheme="minorHAnsi"/>
              </w:rPr>
              <w:t>n sixième, les élèves ont vu la notion d’abscisse</w:t>
            </w:r>
            <w:r w:rsidR="009355DE">
              <w:rPr>
                <w:rFonts w:asciiTheme="minorHAnsi" w:hAnsiTheme="minorHAnsi" w:cstheme="minorHAnsi"/>
              </w:rPr>
              <w:t xml:space="preserve"> sur une demi-droite graduée</w:t>
            </w:r>
            <w:r w:rsidRPr="00F66CAE">
              <w:rPr>
                <w:rFonts w:asciiTheme="minorHAnsi" w:hAnsiTheme="minorHAnsi" w:cstheme="minorHAnsi"/>
              </w:rPr>
              <w:t>.</w:t>
            </w:r>
          </w:p>
          <w:p w14:paraId="440CF0C6" w14:textId="394D7082" w:rsidR="006C492C" w:rsidRDefault="007758AA" w:rsidP="00F66CAE">
            <w:pPr>
              <w:jc w:val="both"/>
              <w:rPr>
                <w:rFonts w:asciiTheme="minorHAnsi" w:hAnsiTheme="minorHAnsi" w:cstheme="minorHAnsi"/>
              </w:rPr>
            </w:pPr>
            <w:r w:rsidRPr="00F66CAE">
              <w:rPr>
                <w:rFonts w:asciiTheme="minorHAnsi" w:hAnsiTheme="minorHAnsi" w:cstheme="minorHAnsi"/>
              </w:rPr>
              <w:t>On introduit pour la première fois dans la séance les nombres négatifs.</w:t>
            </w:r>
          </w:p>
          <w:p w14:paraId="4B194A0E" w14:textId="77777777" w:rsidR="00F66CAE" w:rsidRPr="00F66CAE" w:rsidRDefault="00F66CAE" w:rsidP="00F66CAE">
            <w:pPr>
              <w:jc w:val="both"/>
              <w:rPr>
                <w:rFonts w:asciiTheme="minorHAnsi" w:hAnsiTheme="minorHAnsi" w:cstheme="minorHAnsi"/>
              </w:rPr>
            </w:pPr>
          </w:p>
          <w:p w14:paraId="6A4C5D2A" w14:textId="198191D5" w:rsidR="000C1C26" w:rsidRPr="007758AA" w:rsidRDefault="00F66CAE" w:rsidP="00A972D9">
            <w:pPr>
              <w:spacing w:after="240"/>
              <w:jc w:val="both"/>
            </w:pPr>
            <w:r>
              <w:rPr>
                <w:rFonts w:asciiTheme="minorHAnsi" w:hAnsiTheme="minorHAnsi" w:cstheme="minorHAnsi"/>
              </w:rPr>
              <w:t>« </w:t>
            </w:r>
            <w:r w:rsidRPr="00F66CAE">
              <w:rPr>
                <w:rFonts w:asciiTheme="minorHAnsi" w:hAnsiTheme="minorHAnsi" w:cstheme="minorHAnsi"/>
              </w:rPr>
              <w:t>Les nombres relatifs (d’abord entiers, puis décimaux) sont construits pour rendre possibles toutes les soustractions. La notion d’opposé est introduite, l’addition et la soustraction sont étendues aux nombres décimaux (positifs ou négatifs).</w:t>
            </w:r>
            <w:r>
              <w:rPr>
                <w:rFonts w:asciiTheme="minorHAnsi" w:hAnsiTheme="minorHAnsi" w:cstheme="minorHAnsi"/>
              </w:rPr>
              <w:t> »</w:t>
            </w:r>
          </w:p>
        </w:tc>
      </w:tr>
      <w:tr w:rsidR="006C492C" w14:paraId="7F75F111" w14:textId="77777777" w:rsidTr="00A149D2">
        <w:trPr>
          <w:trHeight w:val="10885"/>
        </w:trPr>
        <w:tc>
          <w:tcPr>
            <w:tcW w:w="10348" w:type="dxa"/>
          </w:tcPr>
          <w:p w14:paraId="28C92490" w14:textId="77777777" w:rsidR="00F66CAE" w:rsidRPr="003F637F" w:rsidRDefault="00F66CAE" w:rsidP="00F66CAE">
            <w:pPr>
              <w:rPr>
                <w:rFonts w:asciiTheme="minorHAnsi" w:hAnsiTheme="minorHAnsi" w:cstheme="minorHAnsi"/>
                <w:b/>
                <w:bCs/>
                <w:color w:val="0070C0"/>
                <w:sz w:val="28"/>
                <w:szCs w:val="28"/>
              </w:rPr>
            </w:pPr>
            <w:r w:rsidRPr="003F637F">
              <w:rPr>
                <w:rFonts w:asciiTheme="minorHAnsi" w:hAnsiTheme="minorHAnsi" w:cstheme="minorHAnsi"/>
                <w:b/>
                <w:bCs/>
                <w:color w:val="0070C0"/>
                <w:sz w:val="28"/>
                <w:szCs w:val="28"/>
              </w:rPr>
              <w:lastRenderedPageBreak/>
              <w:t>Prérequis </w:t>
            </w:r>
          </w:p>
          <w:p w14:paraId="478C7EEE" w14:textId="2CD21C7E" w:rsidR="00F66CAE" w:rsidRPr="003F637F" w:rsidRDefault="00F66CAE" w:rsidP="00F66CAE">
            <w:pPr>
              <w:rPr>
                <w:rFonts w:asciiTheme="minorHAnsi" w:hAnsiTheme="minorHAnsi" w:cstheme="minorHAnsi"/>
              </w:rPr>
            </w:pPr>
            <w:r w:rsidRPr="003F637F">
              <w:rPr>
                <w:rFonts w:asciiTheme="minorHAnsi" w:hAnsiTheme="minorHAnsi" w:cstheme="minorHAnsi"/>
              </w:rPr>
              <w:t>Au travers de questions flash, on fait un état des lieux et on réactive les savoirs et savoir-faire des élèves sur :</w:t>
            </w:r>
          </w:p>
          <w:p w14:paraId="64990DE9" w14:textId="5E424D04" w:rsidR="00F66CAE" w:rsidRPr="003F637F" w:rsidRDefault="008A632B" w:rsidP="007F11D4">
            <w:pPr>
              <w:pStyle w:val="Paragraphedeliste"/>
              <w:numPr>
                <w:ilvl w:val="0"/>
                <w:numId w:val="7"/>
              </w:numPr>
              <w:jc w:val="both"/>
              <w:rPr>
                <w:rFonts w:cstheme="minorHAnsi"/>
                <w:color w:val="000000" w:themeColor="text1"/>
              </w:rPr>
            </w:pPr>
            <w:proofErr w:type="gramStart"/>
            <w:r>
              <w:rPr>
                <w:rFonts w:cstheme="minorHAnsi"/>
                <w:color w:val="000000" w:themeColor="text1"/>
              </w:rPr>
              <w:t>l</w:t>
            </w:r>
            <w:r w:rsidR="007F11D4" w:rsidRPr="003F637F">
              <w:rPr>
                <w:rFonts w:cstheme="minorHAnsi"/>
                <w:color w:val="000000" w:themeColor="text1"/>
              </w:rPr>
              <w:t>e</w:t>
            </w:r>
            <w:proofErr w:type="gramEnd"/>
            <w:r w:rsidR="007F11D4" w:rsidRPr="003F637F">
              <w:rPr>
                <w:rFonts w:cstheme="minorHAnsi"/>
                <w:color w:val="000000" w:themeColor="text1"/>
              </w:rPr>
              <w:t xml:space="preserve"> placement et le repérage de nombres sur une demi-droite graduée ;</w:t>
            </w:r>
          </w:p>
          <w:p w14:paraId="6DE61C33" w14:textId="5A1BDB11" w:rsidR="007F11D4" w:rsidRPr="003F637F" w:rsidRDefault="008A632B" w:rsidP="007F11D4">
            <w:pPr>
              <w:pStyle w:val="Paragraphedeliste"/>
              <w:numPr>
                <w:ilvl w:val="0"/>
                <w:numId w:val="7"/>
              </w:numPr>
              <w:jc w:val="both"/>
              <w:rPr>
                <w:rFonts w:cstheme="minorHAnsi"/>
                <w:color w:val="000000" w:themeColor="text1"/>
              </w:rPr>
            </w:pPr>
            <w:proofErr w:type="gramStart"/>
            <w:r>
              <w:rPr>
                <w:rFonts w:cstheme="minorHAnsi"/>
                <w:color w:val="000000" w:themeColor="text1"/>
              </w:rPr>
              <w:t>l</w:t>
            </w:r>
            <w:r w:rsidR="007F11D4" w:rsidRPr="003F637F">
              <w:rPr>
                <w:rFonts w:cstheme="minorHAnsi"/>
                <w:color w:val="000000" w:themeColor="text1"/>
              </w:rPr>
              <w:t>e</w:t>
            </w:r>
            <w:proofErr w:type="gramEnd"/>
            <w:r w:rsidR="007F11D4" w:rsidRPr="003F637F">
              <w:rPr>
                <w:rFonts w:cstheme="minorHAnsi"/>
                <w:color w:val="000000" w:themeColor="text1"/>
              </w:rPr>
              <w:t xml:space="preserve"> calcul en ligne de sommes</w:t>
            </w:r>
            <w:r w:rsidR="00E367BB" w:rsidRPr="003F637F">
              <w:rPr>
                <w:rFonts w:cstheme="minorHAnsi"/>
                <w:color w:val="000000" w:themeColor="text1"/>
              </w:rPr>
              <w:t> ;</w:t>
            </w:r>
          </w:p>
          <w:p w14:paraId="503C9152" w14:textId="6FBBDC16" w:rsidR="00E367BB" w:rsidRPr="003F637F" w:rsidRDefault="008A632B" w:rsidP="007F11D4">
            <w:pPr>
              <w:pStyle w:val="Paragraphedeliste"/>
              <w:numPr>
                <w:ilvl w:val="0"/>
                <w:numId w:val="7"/>
              </w:numPr>
              <w:jc w:val="both"/>
              <w:rPr>
                <w:rFonts w:cstheme="minorHAnsi"/>
                <w:color w:val="000000" w:themeColor="text1"/>
              </w:rPr>
            </w:pPr>
            <w:proofErr w:type="gramStart"/>
            <w:r>
              <w:rPr>
                <w:rFonts w:cstheme="minorHAnsi"/>
                <w:color w:val="000000" w:themeColor="text1"/>
              </w:rPr>
              <w:t>l</w:t>
            </w:r>
            <w:r w:rsidR="00E367BB" w:rsidRPr="003F637F">
              <w:rPr>
                <w:rFonts w:cstheme="minorHAnsi"/>
                <w:color w:val="000000" w:themeColor="text1"/>
              </w:rPr>
              <w:t>es</w:t>
            </w:r>
            <w:proofErr w:type="gramEnd"/>
            <w:r w:rsidR="00E367BB" w:rsidRPr="003F637F">
              <w:rPr>
                <w:rFonts w:cstheme="minorHAnsi"/>
                <w:color w:val="000000" w:themeColor="text1"/>
              </w:rPr>
              <w:t xml:space="preserve"> propriétés de commutativité et d’associativité de l’addition.</w:t>
            </w:r>
          </w:p>
          <w:p w14:paraId="6C1D5EA3" w14:textId="77777777" w:rsidR="00C15333" w:rsidRDefault="00C15333" w:rsidP="00F66CAE">
            <w:pPr>
              <w:rPr>
                <w:rFonts w:asciiTheme="minorHAnsi" w:hAnsiTheme="minorHAnsi" w:cstheme="minorHAnsi"/>
                <w:b/>
                <w:bCs/>
                <w:color w:val="0070C0"/>
                <w:sz w:val="28"/>
                <w:szCs w:val="28"/>
              </w:rPr>
            </w:pPr>
          </w:p>
          <w:p w14:paraId="5EB77FE1" w14:textId="21E3FE98" w:rsidR="00F66CAE" w:rsidRPr="003F637F" w:rsidRDefault="00F66CAE" w:rsidP="00F66CAE">
            <w:pPr>
              <w:rPr>
                <w:rFonts w:asciiTheme="minorHAnsi" w:hAnsiTheme="minorHAnsi" w:cstheme="minorHAnsi"/>
                <w:color w:val="0070C0"/>
              </w:rPr>
            </w:pPr>
            <w:r w:rsidRPr="003F637F">
              <w:rPr>
                <w:rFonts w:asciiTheme="minorHAnsi" w:hAnsiTheme="minorHAnsi" w:cstheme="minorHAnsi"/>
                <w:b/>
                <w:bCs/>
                <w:color w:val="0070C0"/>
                <w:sz w:val="28"/>
                <w:szCs w:val="28"/>
              </w:rPr>
              <w:t>Activité rapide : questions flash</w:t>
            </w:r>
          </w:p>
          <w:p w14:paraId="40B1CB95" w14:textId="77777777" w:rsidR="00F66CAE" w:rsidRPr="003F637F" w:rsidRDefault="00F66CAE" w:rsidP="00F66CAE">
            <w:pPr>
              <w:rPr>
                <w:rFonts w:asciiTheme="minorHAnsi" w:hAnsiTheme="minorHAnsi" w:cstheme="minorHAnsi"/>
                <w:b/>
              </w:rPr>
            </w:pPr>
            <w:r w:rsidRPr="003F637F">
              <w:rPr>
                <w:rFonts w:asciiTheme="minorHAnsi" w:hAnsiTheme="minorHAnsi" w:cstheme="minorHAnsi"/>
                <w:b/>
              </w:rPr>
              <w:t xml:space="preserve">QF 1 : </w:t>
            </w:r>
          </w:p>
          <w:p w14:paraId="346CFE47" w14:textId="4EF68606" w:rsidR="001B4447" w:rsidRDefault="000D2C42" w:rsidP="00F66CAE">
            <w:pPr>
              <w:ind w:left="32"/>
              <w:jc w:val="both"/>
              <w:rPr>
                <w:rFonts w:asciiTheme="minorHAnsi" w:hAnsiTheme="minorHAnsi" w:cstheme="minorHAnsi"/>
                <w:color w:val="000000" w:themeColor="text1"/>
              </w:rPr>
            </w:pPr>
            <w:r>
              <w:rPr>
                <w:rFonts w:asciiTheme="minorHAnsi" w:hAnsiTheme="minorHAnsi" w:cstheme="minorHAnsi"/>
                <w:color w:val="000000" w:themeColor="text1"/>
              </w:rPr>
              <w:t>On trace une demi-droite graduée et les élèves doivent soit placer des points correspondant à des nombres donnés, soit repérer des nombres correspondant à des points placés.</w:t>
            </w:r>
          </w:p>
          <w:p w14:paraId="2EEE1311" w14:textId="32A1199A" w:rsidR="000D2C42" w:rsidRPr="000D2C42" w:rsidRDefault="000D2C42" w:rsidP="00F66CAE">
            <w:pPr>
              <w:ind w:left="32"/>
              <w:jc w:val="both"/>
              <w:rPr>
                <w:rFonts w:asciiTheme="minorHAnsi" w:eastAsiaTheme="minorEastAsia" w:hAnsiTheme="minorHAnsi" w:cstheme="minorHAnsi"/>
                <w:i/>
                <w:iCs/>
                <w:color w:val="000000" w:themeColor="text1"/>
              </w:rPr>
            </w:pPr>
            <w:r>
              <w:rPr>
                <w:rFonts w:asciiTheme="minorHAnsi" w:hAnsiTheme="minorHAnsi" w:cstheme="minorHAnsi"/>
                <w:i/>
                <w:iCs/>
                <w:color w:val="000000" w:themeColor="text1"/>
              </w:rPr>
              <w:t>Cette question permet de revoir le repérage de nombres sur une demi-droite graduée, l’objectif n’étant pas la précision du placement des points mais l’ordre de grandeur des nombres considérés et éventuellement leur comparaison.</w:t>
            </w:r>
          </w:p>
          <w:p w14:paraId="7A256B4B" w14:textId="77777777" w:rsidR="008F5143" w:rsidRPr="003F637F" w:rsidRDefault="008F5143" w:rsidP="001B4447">
            <w:pPr>
              <w:jc w:val="both"/>
              <w:rPr>
                <w:rFonts w:asciiTheme="minorHAnsi" w:eastAsiaTheme="minorEastAsia" w:hAnsiTheme="minorHAnsi" w:cstheme="minorHAnsi"/>
                <w:color w:val="000000" w:themeColor="text1"/>
              </w:rPr>
            </w:pPr>
          </w:p>
          <w:p w14:paraId="298999BE" w14:textId="09315443" w:rsidR="008F5143" w:rsidRPr="003F637F" w:rsidRDefault="007F11D4" w:rsidP="001B4447">
            <w:pPr>
              <w:jc w:val="both"/>
              <w:rPr>
                <w:rFonts w:asciiTheme="minorHAnsi" w:hAnsiTheme="minorHAnsi" w:cstheme="minorHAnsi"/>
                <w:b/>
              </w:rPr>
            </w:pPr>
            <w:r w:rsidRPr="003F637F">
              <w:rPr>
                <w:rFonts w:asciiTheme="minorHAnsi" w:hAnsiTheme="minorHAnsi" w:cstheme="minorHAnsi"/>
                <w:b/>
              </w:rPr>
              <w:t>QF 2 :</w:t>
            </w:r>
          </w:p>
          <w:p w14:paraId="23132B64" w14:textId="251D65AC" w:rsidR="007F11D4" w:rsidRDefault="000D2C42" w:rsidP="001B4447">
            <w:pPr>
              <w:jc w:val="both"/>
              <w:rPr>
                <w:rFonts w:asciiTheme="minorHAnsi" w:hAnsiTheme="minorHAnsi" w:cstheme="minorHAnsi"/>
                <w:bCs/>
              </w:rPr>
            </w:pPr>
            <w:r>
              <w:rPr>
                <w:rFonts w:asciiTheme="minorHAnsi" w:hAnsiTheme="minorHAnsi" w:cstheme="minorHAnsi"/>
                <w:bCs/>
              </w:rPr>
              <w:t>On donne quelques additions à trou en faisant le lien avec la soustraction.</w:t>
            </w:r>
          </w:p>
          <w:p w14:paraId="642DE9DA" w14:textId="7D178B22" w:rsidR="000D2C42" w:rsidRPr="000D2C42" w:rsidRDefault="000D2C42" w:rsidP="001B4447">
            <w:pPr>
              <w:jc w:val="both"/>
              <w:rPr>
                <w:rFonts w:asciiTheme="minorHAnsi" w:hAnsiTheme="minorHAnsi" w:cstheme="minorHAnsi"/>
                <w:bCs/>
                <w:i/>
                <w:iCs/>
              </w:rPr>
            </w:pPr>
            <w:r>
              <w:rPr>
                <w:rFonts w:asciiTheme="minorHAnsi" w:hAnsiTheme="minorHAnsi" w:cstheme="minorHAnsi"/>
                <w:bCs/>
                <w:i/>
                <w:iCs/>
              </w:rPr>
              <w:t>Cette question permet de revoir la définition de la soustraction et de pratiquer au passage un peu de calcul mental.</w:t>
            </w:r>
          </w:p>
          <w:p w14:paraId="5377F411" w14:textId="77777777" w:rsidR="007F11D4" w:rsidRPr="003F637F" w:rsidRDefault="007F11D4" w:rsidP="001B4447">
            <w:pPr>
              <w:jc w:val="both"/>
              <w:rPr>
                <w:rFonts w:asciiTheme="minorHAnsi" w:hAnsiTheme="minorHAnsi" w:cstheme="minorHAnsi"/>
                <w:bCs/>
              </w:rPr>
            </w:pPr>
          </w:p>
          <w:p w14:paraId="5DDF8454" w14:textId="193519F8" w:rsidR="007F11D4" w:rsidRPr="003F637F" w:rsidRDefault="007F11D4" w:rsidP="001B4447">
            <w:pPr>
              <w:jc w:val="both"/>
              <w:rPr>
                <w:rFonts w:asciiTheme="minorHAnsi" w:eastAsiaTheme="minorEastAsia" w:hAnsiTheme="minorHAnsi" w:cstheme="minorHAnsi"/>
                <w:bCs/>
                <w:color w:val="000000" w:themeColor="text1"/>
              </w:rPr>
            </w:pPr>
            <w:r w:rsidRPr="003F637F">
              <w:rPr>
                <w:rFonts w:asciiTheme="minorHAnsi" w:hAnsiTheme="minorHAnsi" w:cstheme="minorHAnsi"/>
                <w:b/>
                <w:bCs/>
                <w:color w:val="0070C0"/>
                <w:sz w:val="28"/>
                <w:szCs w:val="28"/>
              </w:rPr>
              <w:t>Activité d’introduction</w:t>
            </w:r>
          </w:p>
          <w:p w14:paraId="1ED54C57" w14:textId="77777777" w:rsidR="003F637F" w:rsidRPr="003F637F" w:rsidRDefault="003F637F" w:rsidP="001B4447">
            <w:pPr>
              <w:jc w:val="both"/>
              <w:rPr>
                <w:rFonts w:asciiTheme="minorHAnsi" w:eastAsiaTheme="minorEastAsia" w:hAnsiTheme="minorHAnsi" w:cstheme="minorHAnsi"/>
              </w:rPr>
            </w:pPr>
            <w:r w:rsidRPr="003F637F">
              <w:rPr>
                <w:rFonts w:asciiTheme="minorHAnsi" w:eastAsiaTheme="minorEastAsia" w:hAnsiTheme="minorHAnsi" w:cstheme="minorHAnsi"/>
              </w:rPr>
              <w:t>Une personne est au 5</w:t>
            </w:r>
            <w:r w:rsidRPr="003F637F">
              <w:rPr>
                <w:rFonts w:asciiTheme="minorHAnsi" w:eastAsiaTheme="minorEastAsia" w:hAnsiTheme="minorHAnsi" w:cstheme="minorHAnsi"/>
                <w:vertAlign w:val="superscript"/>
              </w:rPr>
              <w:t>e</w:t>
            </w:r>
            <w:r w:rsidRPr="003F637F">
              <w:rPr>
                <w:rFonts w:asciiTheme="minorHAnsi" w:eastAsiaTheme="minorEastAsia" w:hAnsiTheme="minorHAnsi" w:cstheme="minorHAnsi"/>
              </w:rPr>
              <w:t xml:space="preserve"> étage dans u</w:t>
            </w:r>
            <w:r w:rsidR="007F11D4" w:rsidRPr="003F637F">
              <w:rPr>
                <w:rFonts w:asciiTheme="minorHAnsi" w:eastAsiaTheme="minorEastAsia" w:hAnsiTheme="minorHAnsi" w:cstheme="minorHAnsi"/>
              </w:rPr>
              <w:t>n ascenseur</w:t>
            </w:r>
            <w:r w:rsidR="00BE35CE" w:rsidRPr="003F637F">
              <w:rPr>
                <w:rFonts w:asciiTheme="minorHAnsi" w:eastAsiaTheme="minorEastAsia" w:hAnsiTheme="minorHAnsi" w:cstheme="minorHAnsi"/>
              </w:rPr>
              <w:t xml:space="preserve">. </w:t>
            </w:r>
            <w:r w:rsidRPr="003F637F">
              <w:rPr>
                <w:rFonts w:asciiTheme="minorHAnsi" w:eastAsiaTheme="minorEastAsia" w:hAnsiTheme="minorHAnsi" w:cstheme="minorHAnsi"/>
              </w:rPr>
              <w:t>Elle</w:t>
            </w:r>
            <w:r w:rsidR="00BE35CE" w:rsidRPr="003F637F">
              <w:rPr>
                <w:rFonts w:asciiTheme="minorHAnsi" w:eastAsiaTheme="minorEastAsia" w:hAnsiTheme="minorHAnsi" w:cstheme="minorHAnsi"/>
              </w:rPr>
              <w:t xml:space="preserve"> veut aller au 2</w:t>
            </w:r>
            <w:r w:rsidR="00BE35CE" w:rsidRPr="003F637F">
              <w:rPr>
                <w:rFonts w:asciiTheme="minorHAnsi" w:eastAsiaTheme="minorEastAsia" w:hAnsiTheme="minorHAnsi" w:cstheme="minorHAnsi"/>
                <w:vertAlign w:val="superscript"/>
              </w:rPr>
              <w:t>e</w:t>
            </w:r>
            <w:r w:rsidR="00BE35CE" w:rsidRPr="003F637F">
              <w:rPr>
                <w:rFonts w:asciiTheme="minorHAnsi" w:eastAsiaTheme="minorEastAsia" w:hAnsiTheme="minorHAnsi" w:cstheme="minorHAnsi"/>
              </w:rPr>
              <w:t xml:space="preserve">. </w:t>
            </w:r>
            <w:r w:rsidRPr="003F637F">
              <w:rPr>
                <w:rFonts w:asciiTheme="minorHAnsi" w:eastAsiaTheme="minorEastAsia" w:hAnsiTheme="minorHAnsi" w:cstheme="minorHAnsi"/>
              </w:rPr>
              <w:t>D</w:t>
            </w:r>
            <w:r w:rsidR="00BE35CE" w:rsidRPr="003F637F">
              <w:rPr>
                <w:rFonts w:asciiTheme="minorHAnsi" w:eastAsiaTheme="minorEastAsia" w:hAnsiTheme="minorHAnsi" w:cstheme="minorHAnsi"/>
              </w:rPr>
              <w:t>e combien d’étages va-t-</w:t>
            </w:r>
            <w:r w:rsidRPr="003F637F">
              <w:rPr>
                <w:rFonts w:asciiTheme="minorHAnsi" w:eastAsiaTheme="minorEastAsia" w:hAnsiTheme="minorHAnsi" w:cstheme="minorHAnsi"/>
              </w:rPr>
              <w:t>elle</w:t>
            </w:r>
            <w:r w:rsidR="00BE35CE" w:rsidRPr="003F637F">
              <w:rPr>
                <w:rFonts w:asciiTheme="minorHAnsi" w:eastAsiaTheme="minorEastAsia" w:hAnsiTheme="minorHAnsi" w:cstheme="minorHAnsi"/>
              </w:rPr>
              <w:t xml:space="preserve"> descendre ? </w:t>
            </w:r>
          </w:p>
          <w:p w14:paraId="07453BAB" w14:textId="77777777" w:rsidR="003F637F" w:rsidRPr="003F637F" w:rsidRDefault="003F637F" w:rsidP="001B4447">
            <w:pPr>
              <w:jc w:val="both"/>
              <w:rPr>
                <w:rFonts w:asciiTheme="minorHAnsi" w:eastAsiaTheme="minorEastAsia" w:hAnsiTheme="minorHAnsi" w:cstheme="minorHAnsi"/>
              </w:rPr>
            </w:pPr>
            <w:r w:rsidRPr="003F637F">
              <w:rPr>
                <w:rFonts w:asciiTheme="minorHAnsi" w:eastAsiaTheme="minorEastAsia" w:hAnsiTheme="minorHAnsi" w:cstheme="minorHAnsi"/>
              </w:rPr>
              <w:t>On fait :</w:t>
            </w:r>
          </w:p>
          <w:p w14:paraId="3E4F1EE6" w14:textId="77777777" w:rsidR="003F637F" w:rsidRPr="003F637F" w:rsidRDefault="003F637F" w:rsidP="003F637F">
            <w:pPr>
              <w:pStyle w:val="Paragraphedeliste"/>
              <w:numPr>
                <w:ilvl w:val="0"/>
                <w:numId w:val="8"/>
              </w:numPr>
              <w:jc w:val="both"/>
              <w:rPr>
                <w:rFonts w:eastAsiaTheme="minorEastAsia" w:cstheme="minorHAnsi"/>
              </w:rPr>
            </w:pPr>
            <w:proofErr w:type="gramStart"/>
            <w:r w:rsidRPr="003F637F">
              <w:rPr>
                <w:rFonts w:eastAsiaTheme="minorEastAsia" w:cstheme="minorHAnsi"/>
              </w:rPr>
              <w:t>une</w:t>
            </w:r>
            <w:proofErr w:type="gramEnd"/>
            <w:r w:rsidRPr="003F637F">
              <w:rPr>
                <w:rFonts w:eastAsiaTheme="minorEastAsia" w:cstheme="minorHAnsi"/>
              </w:rPr>
              <w:t xml:space="preserve"> f</w:t>
            </w:r>
            <w:r w:rsidR="00BE35CE" w:rsidRPr="003F637F">
              <w:rPr>
                <w:rFonts w:eastAsiaTheme="minorEastAsia" w:cstheme="minorHAnsi"/>
              </w:rPr>
              <w:t xml:space="preserve">igure à l’appui avec </w:t>
            </w:r>
            <w:r w:rsidRPr="003F637F">
              <w:rPr>
                <w:rFonts w:eastAsiaTheme="minorEastAsia" w:cstheme="minorHAnsi"/>
              </w:rPr>
              <w:t xml:space="preserve">un </w:t>
            </w:r>
            <w:r w:rsidR="00BE35CE" w:rsidRPr="003F637F">
              <w:rPr>
                <w:rFonts w:eastAsiaTheme="minorEastAsia" w:cstheme="minorHAnsi"/>
              </w:rPr>
              <w:t>axe vertical gradué</w:t>
            </w:r>
            <w:r w:rsidRPr="003F637F">
              <w:rPr>
                <w:rFonts w:eastAsiaTheme="minorEastAsia" w:cstheme="minorHAnsi"/>
              </w:rPr>
              <w:t> ;</w:t>
            </w:r>
          </w:p>
          <w:p w14:paraId="025D29E2" w14:textId="77777777" w:rsidR="003F637F" w:rsidRPr="003F637F" w:rsidRDefault="003F637F" w:rsidP="00BF66E7">
            <w:pPr>
              <w:pStyle w:val="Paragraphedeliste"/>
              <w:numPr>
                <w:ilvl w:val="0"/>
                <w:numId w:val="8"/>
              </w:numPr>
              <w:jc w:val="both"/>
              <w:rPr>
                <w:rFonts w:eastAsiaTheme="minorEastAsia" w:cstheme="minorHAnsi"/>
              </w:rPr>
            </w:pPr>
            <w:proofErr w:type="gramStart"/>
            <w:r w:rsidRPr="003F637F">
              <w:rPr>
                <w:rFonts w:eastAsiaTheme="minorEastAsia" w:cstheme="minorHAnsi"/>
              </w:rPr>
              <w:t>une</w:t>
            </w:r>
            <w:proofErr w:type="gramEnd"/>
            <w:r w:rsidRPr="003F637F">
              <w:rPr>
                <w:rFonts w:eastAsiaTheme="minorEastAsia" w:cstheme="minorHAnsi"/>
              </w:rPr>
              <w:t xml:space="preserve"> </w:t>
            </w:r>
            <w:r w:rsidR="00BE35CE" w:rsidRPr="003F637F">
              <w:rPr>
                <w:rFonts w:eastAsiaTheme="minorEastAsia" w:cstheme="minorHAnsi"/>
              </w:rPr>
              <w:t xml:space="preserve">traduction par une opération à trou 5 + … = </w:t>
            </w:r>
            <w:r w:rsidR="00AA35CA" w:rsidRPr="003F637F">
              <w:rPr>
                <w:rFonts w:eastAsiaTheme="minorEastAsia" w:cstheme="minorHAnsi"/>
              </w:rPr>
              <w:t>7</w:t>
            </w:r>
            <w:r w:rsidRPr="003F637F">
              <w:rPr>
                <w:rFonts w:eastAsiaTheme="minorEastAsia" w:cstheme="minorHAnsi"/>
              </w:rPr>
              <w:t>.</w:t>
            </w:r>
          </w:p>
          <w:p w14:paraId="210FB7F2" w14:textId="69BF2137" w:rsidR="00BE35CE" w:rsidRPr="003F637F" w:rsidRDefault="00BE35CE" w:rsidP="003F637F">
            <w:pPr>
              <w:pStyle w:val="Paragraphedeliste"/>
              <w:ind w:left="32"/>
              <w:jc w:val="both"/>
              <w:rPr>
                <w:rFonts w:eastAsiaTheme="minorEastAsia" w:cstheme="minorHAnsi"/>
              </w:rPr>
            </w:pPr>
            <w:r w:rsidRPr="003F637F">
              <w:rPr>
                <w:rFonts w:eastAsiaTheme="minorEastAsia" w:cstheme="minorHAnsi"/>
              </w:rPr>
              <w:t xml:space="preserve">On recommence avec d’autres situations de déplacement de l’ascenseur </w:t>
            </w:r>
            <w:r w:rsidR="003F637F" w:rsidRPr="003F637F">
              <w:rPr>
                <w:rFonts w:eastAsiaTheme="minorEastAsia" w:cstheme="minorHAnsi"/>
              </w:rPr>
              <w:t>en les représentant sur l’axe gradué tout en</w:t>
            </w:r>
            <w:r w:rsidRPr="003F637F">
              <w:rPr>
                <w:rFonts w:eastAsiaTheme="minorEastAsia" w:cstheme="minorHAnsi"/>
              </w:rPr>
              <w:t xml:space="preserve"> complét</w:t>
            </w:r>
            <w:r w:rsidR="003F637F" w:rsidRPr="003F637F">
              <w:rPr>
                <w:rFonts w:eastAsiaTheme="minorEastAsia" w:cstheme="minorHAnsi"/>
              </w:rPr>
              <w:t>ant</w:t>
            </w:r>
            <w:r w:rsidRPr="003F637F">
              <w:rPr>
                <w:rFonts w:eastAsiaTheme="minorEastAsia" w:cstheme="minorHAnsi"/>
              </w:rPr>
              <w:t xml:space="preserve"> des opérations à trous comme 6 + … = 2 </w:t>
            </w:r>
            <w:proofErr w:type="gramStart"/>
            <w:r w:rsidRPr="003F637F">
              <w:rPr>
                <w:rFonts w:eastAsiaTheme="minorEastAsia" w:cstheme="minorHAnsi"/>
              </w:rPr>
              <w:t>puis  …</w:t>
            </w:r>
            <w:proofErr w:type="gramEnd"/>
            <w:r w:rsidRPr="003F637F">
              <w:rPr>
                <w:rFonts w:eastAsiaTheme="minorEastAsia" w:cstheme="minorHAnsi"/>
              </w:rPr>
              <w:t xml:space="preserve"> + 3 = 2 avec un sous-sol</w:t>
            </w:r>
            <w:r w:rsidR="00AA35CA" w:rsidRPr="003F637F">
              <w:rPr>
                <w:rFonts w:eastAsiaTheme="minorEastAsia" w:cstheme="minorHAnsi"/>
              </w:rPr>
              <w:t xml:space="preserve"> et le lien avec la notation </w:t>
            </w:r>
            <w:r w:rsidR="00305B2C" w:rsidRPr="003F637F">
              <w:rPr>
                <w:rFonts w:eastAsiaTheme="minorEastAsia" w:cstheme="minorHAnsi"/>
              </w:rPr>
              <w:t>« </w:t>
            </w:r>
            <m:oMath>
              <m:r>
                <w:rPr>
                  <w:rFonts w:ascii="Cambria Math" w:eastAsiaTheme="minorEastAsia" w:hAnsi="Cambria Math" w:cstheme="minorHAnsi"/>
                </w:rPr>
                <m:t>-…</m:t>
              </m:r>
            </m:oMath>
            <w:r w:rsidR="00305B2C" w:rsidRPr="003F637F">
              <w:rPr>
                <w:rFonts w:eastAsiaTheme="minorEastAsia" w:cstheme="minorHAnsi"/>
              </w:rPr>
              <w:t> »</w:t>
            </w:r>
            <w:r w:rsidRPr="003F637F">
              <w:rPr>
                <w:rFonts w:eastAsiaTheme="minorEastAsia" w:cstheme="minorHAnsi"/>
              </w:rPr>
              <w:t>.</w:t>
            </w:r>
          </w:p>
          <w:p w14:paraId="481CCF02" w14:textId="5303D346" w:rsidR="00AA35CA" w:rsidRPr="003F637F" w:rsidRDefault="00AA35CA" w:rsidP="001B4447">
            <w:pPr>
              <w:jc w:val="both"/>
              <w:rPr>
                <w:rFonts w:asciiTheme="minorHAnsi" w:eastAsiaTheme="minorEastAsia" w:hAnsiTheme="minorHAnsi" w:cstheme="minorHAnsi"/>
              </w:rPr>
            </w:pPr>
            <w:r w:rsidRPr="003F637F">
              <w:rPr>
                <w:rFonts w:asciiTheme="minorHAnsi" w:eastAsiaTheme="minorEastAsia" w:hAnsiTheme="minorHAnsi" w:cstheme="minorHAnsi"/>
              </w:rPr>
              <w:t xml:space="preserve">L’objectif est de se détacher ensuite, momentanément au moins, de l’axe gradué pour travailler uniquement avec de nouveaux nombres créés pour rendre possible </w:t>
            </w:r>
            <w:r w:rsidR="00305B2C" w:rsidRPr="003F637F">
              <w:rPr>
                <w:rFonts w:asciiTheme="minorHAnsi" w:eastAsiaTheme="minorEastAsia" w:hAnsiTheme="minorHAnsi" w:cstheme="minorHAnsi"/>
              </w:rPr>
              <w:t>toutes les additions (résolution d’équation sans le dire).</w:t>
            </w:r>
          </w:p>
          <w:p w14:paraId="66B03EF6" w14:textId="77777777" w:rsidR="007F11D4" w:rsidRPr="003F637F" w:rsidRDefault="007F11D4" w:rsidP="001B4447">
            <w:pPr>
              <w:jc w:val="both"/>
              <w:rPr>
                <w:rFonts w:asciiTheme="minorHAnsi" w:eastAsiaTheme="minorEastAsia" w:hAnsiTheme="minorHAnsi" w:cstheme="minorHAnsi"/>
              </w:rPr>
            </w:pPr>
          </w:p>
          <w:p w14:paraId="750BF6E6" w14:textId="2C120ACE" w:rsidR="003F637F" w:rsidRDefault="003F637F" w:rsidP="001B4447">
            <w:pPr>
              <w:jc w:val="both"/>
              <w:rPr>
                <w:rFonts w:asciiTheme="minorHAnsi" w:hAnsiTheme="minorHAnsi" w:cstheme="minorHAnsi"/>
                <w:b/>
                <w:bCs/>
                <w:color w:val="0070C0"/>
                <w:sz w:val="28"/>
                <w:szCs w:val="28"/>
              </w:rPr>
            </w:pPr>
            <w:r w:rsidRPr="003F637F">
              <w:rPr>
                <w:rFonts w:asciiTheme="minorHAnsi" w:hAnsiTheme="minorHAnsi" w:cstheme="minorHAnsi"/>
                <w:b/>
                <w:bCs/>
                <w:color w:val="0070C0"/>
                <w:sz w:val="28"/>
                <w:szCs w:val="28"/>
              </w:rPr>
              <w:t>Introduction ne s’appuyant pas sur du concret</w:t>
            </w:r>
          </w:p>
          <w:p w14:paraId="776E23CF" w14:textId="16E95F34" w:rsidR="003F637F" w:rsidRDefault="003F637F" w:rsidP="001B4447">
            <w:pPr>
              <w:jc w:val="both"/>
              <w:rPr>
                <w:rFonts w:asciiTheme="minorHAnsi" w:hAnsiTheme="minorHAnsi" w:cstheme="minorHAnsi"/>
              </w:rPr>
            </w:pPr>
            <w:r>
              <w:rPr>
                <w:rFonts w:asciiTheme="minorHAnsi" w:hAnsiTheme="minorHAnsi" w:cstheme="minorHAnsi"/>
              </w:rPr>
              <w:t>On considère une suite d’opérations à trou à compléter :</w:t>
            </w:r>
          </w:p>
          <w:p w14:paraId="5C2080DE" w14:textId="6D2228B8" w:rsidR="00042DC7" w:rsidRDefault="00042DC7" w:rsidP="001B4447">
            <w:pPr>
              <w:jc w:val="both"/>
              <w:rPr>
                <w:rFonts w:asciiTheme="minorHAnsi" w:hAnsiTheme="minorHAnsi" w:cstheme="minorHAnsi"/>
              </w:rPr>
            </w:pPr>
            <m:oMath>
              <m:r>
                <w:rPr>
                  <w:rFonts w:ascii="Cambria Math" w:hAnsi="Cambria Math" w:cstheme="minorHAnsi"/>
                </w:rPr>
                <m:t>5+…=12</m:t>
              </m:r>
            </m:oMath>
            <w:r>
              <w:rPr>
                <w:rFonts w:asciiTheme="minorHAnsi" w:hAnsiTheme="minorHAnsi" w:cstheme="minorHAnsi"/>
              </w:rPr>
              <w:t xml:space="preserve">                 </w:t>
            </w:r>
            <m:oMath>
              <m:r>
                <w:rPr>
                  <w:rFonts w:ascii="Cambria Math" w:hAnsi="Cambria Math" w:cstheme="minorHAnsi"/>
                </w:rPr>
                <m:t>…+6=11</m:t>
              </m:r>
            </m:oMath>
            <w:r>
              <w:rPr>
                <w:rFonts w:asciiTheme="minorHAnsi" w:hAnsiTheme="minorHAnsi" w:cstheme="minorHAnsi"/>
              </w:rPr>
              <w:t xml:space="preserve">          </w:t>
            </w:r>
            <m:oMath>
              <m:r>
                <w:rPr>
                  <w:rFonts w:ascii="Cambria Math" w:hAnsi="Cambria Math" w:cstheme="minorHAnsi"/>
                </w:rPr>
                <m:t>9+…=11</m:t>
              </m:r>
            </m:oMath>
            <w:r w:rsidRPr="00410730">
              <w:rPr>
                <w:rFonts w:asciiTheme="minorHAnsi" w:hAnsiTheme="minorHAnsi" w:cstheme="minorHAnsi"/>
              </w:rPr>
              <w:t xml:space="preserve">          </w:t>
            </w:r>
            <m:oMath>
              <m:r>
                <w:rPr>
                  <w:rFonts w:ascii="Cambria Math" w:hAnsi="Cambria Math" w:cstheme="minorHAnsi"/>
                </w:rPr>
                <m:t>17+…=17</m:t>
              </m:r>
            </m:oMath>
            <w:r>
              <w:rPr>
                <w:rFonts w:asciiTheme="minorHAnsi" w:hAnsiTheme="minorHAnsi" w:cstheme="minorHAnsi"/>
              </w:rPr>
              <w:t xml:space="preserve">      </w:t>
            </w:r>
          </w:p>
          <w:p w14:paraId="4C6728C0" w14:textId="77777777" w:rsidR="006B1012" w:rsidRDefault="006B1012" w:rsidP="001B4447">
            <w:pPr>
              <w:jc w:val="both"/>
              <w:rPr>
                <w:rFonts w:asciiTheme="minorHAnsi" w:hAnsiTheme="minorHAnsi" w:cstheme="minorHAnsi"/>
              </w:rPr>
            </w:pPr>
          </w:p>
          <w:p w14:paraId="135110C3" w14:textId="21301375" w:rsidR="00042DC7" w:rsidRDefault="00042DC7" w:rsidP="001B4447">
            <w:pPr>
              <w:jc w:val="both"/>
              <w:rPr>
                <w:rFonts w:asciiTheme="minorHAnsi" w:hAnsiTheme="minorHAnsi" w:cstheme="minorHAnsi"/>
              </w:rPr>
            </w:pPr>
            <w:r>
              <w:rPr>
                <w:rFonts w:asciiTheme="minorHAnsi" w:hAnsiTheme="minorHAnsi" w:cstheme="minorHAnsi"/>
              </w:rPr>
              <w:t>Avec traduction en soustractions</w:t>
            </w:r>
            <w:r w:rsidR="00410730">
              <w:rPr>
                <w:rFonts w:asciiTheme="minorHAnsi" w:hAnsiTheme="minorHAnsi" w:cstheme="minorHAnsi"/>
              </w:rPr>
              <w:t xml:space="preserve"> à savoir </w:t>
            </w:r>
            <m:oMath>
              <m:r>
                <w:rPr>
                  <w:rFonts w:ascii="Cambria Math" w:hAnsi="Cambria Math" w:cstheme="minorHAnsi"/>
                </w:rPr>
                <m:t>5+7=12</m:t>
              </m:r>
            </m:oMath>
            <w:r w:rsidR="00410730">
              <w:rPr>
                <w:rFonts w:asciiTheme="minorHAnsi" w:hAnsiTheme="minorHAnsi" w:cstheme="minorHAnsi"/>
              </w:rPr>
              <w:t xml:space="preserve"> soit </w:t>
            </w:r>
            <m:oMath>
              <m:r>
                <w:rPr>
                  <w:rFonts w:ascii="Cambria Math" w:hAnsi="Cambria Math" w:cstheme="minorHAnsi"/>
                </w:rPr>
                <m:t>7=12-5</m:t>
              </m:r>
            </m:oMath>
          </w:p>
          <w:p w14:paraId="282BC777" w14:textId="1425ACEC" w:rsidR="003F637F" w:rsidRDefault="00410730" w:rsidP="001B4447">
            <w:pPr>
              <w:jc w:val="both"/>
              <w:rPr>
                <w:rFonts w:asciiTheme="minorHAnsi" w:hAnsiTheme="minorHAnsi" w:cstheme="minorHAnsi"/>
              </w:rPr>
            </w:pPr>
            <w:proofErr w:type="gramStart"/>
            <w:r>
              <w:rPr>
                <w:rFonts w:asciiTheme="minorHAnsi" w:hAnsiTheme="minorHAnsi" w:cstheme="minorHAnsi"/>
              </w:rPr>
              <w:t>p</w:t>
            </w:r>
            <w:r w:rsidR="00042DC7">
              <w:rPr>
                <w:rFonts w:asciiTheme="minorHAnsi" w:hAnsiTheme="minorHAnsi" w:cstheme="minorHAnsi"/>
              </w:rPr>
              <w:t>uis</w:t>
            </w:r>
            <w:proofErr w:type="gramEnd"/>
            <w:r w:rsidR="00042DC7">
              <w:rPr>
                <w:rFonts w:asciiTheme="minorHAnsi" w:hAnsiTheme="minorHAnsi" w:cstheme="minorHAnsi"/>
              </w:rPr>
              <w:t xml:space="preserve"> </w:t>
            </w:r>
            <w:r w:rsidRPr="00410730">
              <w:rPr>
                <w:rFonts w:asciiTheme="minorHAnsi" w:hAnsiTheme="minorHAnsi" w:cstheme="minorHAnsi"/>
              </w:rPr>
              <w:t>proposer la même démarche pour l’opération à trous suivante</w:t>
            </w:r>
            <w:r>
              <w:t xml:space="preserve">   </w:t>
            </w:r>
            <w:r w:rsidR="00042DC7">
              <w:rPr>
                <w:rFonts w:asciiTheme="minorHAnsi" w:hAnsiTheme="minorHAnsi" w:cstheme="minorHAnsi"/>
              </w:rPr>
              <w:t xml:space="preserve"> </w:t>
            </w:r>
            <m:oMath>
              <m:r>
                <w:rPr>
                  <w:rFonts w:ascii="Cambria Math" w:hAnsi="Cambria Math" w:cstheme="minorHAnsi"/>
                </w:rPr>
                <m:t>8+…=3</m:t>
              </m:r>
            </m:oMath>
          </w:p>
          <w:p w14:paraId="6678803B" w14:textId="26969A0A" w:rsidR="00A5620A" w:rsidRDefault="00042DC7" w:rsidP="001B4447">
            <w:pPr>
              <w:jc w:val="both"/>
              <w:rPr>
                <w:rFonts w:asciiTheme="minorHAnsi" w:hAnsiTheme="minorHAnsi" w:cstheme="minorHAnsi"/>
              </w:rPr>
            </w:pPr>
            <w:r>
              <w:rPr>
                <w:rFonts w:asciiTheme="minorHAnsi" w:hAnsiTheme="minorHAnsi" w:cstheme="minorHAnsi"/>
              </w:rPr>
              <w:t xml:space="preserve">Discussion avec la classe : </w:t>
            </w:r>
            <w:r w:rsidR="00F8009B">
              <w:rPr>
                <w:rFonts w:asciiTheme="minorHAnsi" w:hAnsiTheme="minorHAnsi" w:cstheme="minorHAnsi"/>
              </w:rPr>
              <w:t>soustraction</w:t>
            </w:r>
            <w:r w:rsidR="00A5620A">
              <w:rPr>
                <w:rFonts w:asciiTheme="minorHAnsi" w:hAnsiTheme="minorHAnsi" w:cstheme="minorHAnsi"/>
              </w:rPr>
              <w:t xml:space="preserve"> a priori</w:t>
            </w:r>
            <w:r>
              <w:rPr>
                <w:rFonts w:asciiTheme="minorHAnsi" w:hAnsiTheme="minorHAnsi" w:cstheme="minorHAnsi"/>
              </w:rPr>
              <w:t xml:space="preserve"> impossible</w:t>
            </w:r>
            <w:r w:rsidR="00A5620A">
              <w:rPr>
                <w:rFonts w:asciiTheme="minorHAnsi" w:hAnsiTheme="minorHAnsi" w:cstheme="minorHAnsi"/>
              </w:rPr>
              <w:t xml:space="preserve"> mais la</w:t>
            </w:r>
            <w:r>
              <w:rPr>
                <w:rFonts w:asciiTheme="minorHAnsi" w:hAnsiTheme="minorHAnsi" w:cstheme="minorHAnsi"/>
              </w:rPr>
              <w:t xml:space="preserve"> force des mathématiques</w:t>
            </w:r>
            <w:r w:rsidR="00A5620A">
              <w:rPr>
                <w:rFonts w:asciiTheme="minorHAnsi" w:hAnsiTheme="minorHAnsi" w:cstheme="minorHAnsi"/>
              </w:rPr>
              <w:t xml:space="preserve"> c’est de créer de </w:t>
            </w:r>
            <w:r>
              <w:rPr>
                <w:rFonts w:asciiTheme="minorHAnsi" w:hAnsiTheme="minorHAnsi" w:cstheme="minorHAnsi"/>
              </w:rPr>
              <w:t xml:space="preserve">nouveaux nombres pour rendre cette opération possible, ici le nombre </w:t>
            </w:r>
            <m:oMath>
              <m:r>
                <w:rPr>
                  <w:rFonts w:ascii="Cambria Math" w:hAnsi="Cambria Math" w:cstheme="minorHAnsi"/>
                </w:rPr>
                <m:t>3-8</m:t>
              </m:r>
            </m:oMath>
            <w:r w:rsidR="00A149D2">
              <w:rPr>
                <w:rFonts w:asciiTheme="minorHAnsi" w:hAnsiTheme="minorHAnsi" w:cstheme="minorHAnsi"/>
              </w:rPr>
              <w:t xml:space="preserve"> découle </w:t>
            </w:r>
            <m:oMath>
              <m:r>
                <w:rPr>
                  <w:rFonts w:ascii="Cambria Math" w:hAnsi="Cambria Math"/>
                </w:rPr>
                <m:t>8+3 - 8=3</m:t>
              </m:r>
            </m:oMath>
          </w:p>
          <w:p w14:paraId="18AB1587" w14:textId="4DBB0564" w:rsidR="00042DC7" w:rsidRDefault="0089253B" w:rsidP="001B4447">
            <w:pPr>
              <w:jc w:val="both"/>
              <w:rPr>
                <w:rFonts w:asciiTheme="minorHAnsi" w:hAnsiTheme="minorHAnsi" w:cstheme="minorHAnsi"/>
              </w:rPr>
            </w:pPr>
            <w:r>
              <w:rPr>
                <w:rFonts w:asciiTheme="minorHAnsi" w:hAnsiTheme="minorHAnsi" w:cstheme="minorHAnsi"/>
              </w:rPr>
              <w:t xml:space="preserve">Introduction de l’écriture </w:t>
            </w:r>
            <m:oMath>
              <m:r>
                <w:rPr>
                  <w:rFonts w:ascii="Cambria Math" w:hAnsi="Cambria Math" w:cstheme="minorHAnsi"/>
                </w:rPr>
                <m:t>8+</m:t>
              </m:r>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=3</m:t>
              </m:r>
            </m:oMath>
            <w:r>
              <w:rPr>
                <w:rFonts w:asciiTheme="minorHAnsi" w:hAnsiTheme="minorHAnsi" w:cstheme="minorHAnsi"/>
              </w:rPr>
              <w:t>.</w:t>
            </w:r>
          </w:p>
          <w:p w14:paraId="3B2AB4E4" w14:textId="7D6D0846" w:rsidR="00042DC7" w:rsidRDefault="00042DC7" w:rsidP="001B4447">
            <w:pPr>
              <w:jc w:val="both"/>
              <w:rPr>
                <w:rFonts w:asciiTheme="minorHAnsi" w:hAnsiTheme="minorHAnsi" w:cstheme="minorHAnsi"/>
              </w:rPr>
            </w:pPr>
            <w:r>
              <w:rPr>
                <w:rFonts w:asciiTheme="minorHAnsi" w:hAnsiTheme="minorHAnsi" w:cstheme="minorHAnsi"/>
              </w:rPr>
              <w:t>Demande d</w:t>
            </w:r>
            <w:r w:rsidR="00AD795D">
              <w:rPr>
                <w:rFonts w:asciiTheme="minorHAnsi" w:hAnsiTheme="minorHAnsi" w:cstheme="minorHAnsi"/>
              </w:rPr>
              <w:t xml:space="preserve">’autres opérations à trou </w:t>
            </w:r>
            <w:r w:rsidR="0089253B">
              <w:rPr>
                <w:rFonts w:asciiTheme="minorHAnsi" w:hAnsiTheme="minorHAnsi" w:cstheme="minorHAnsi"/>
              </w:rPr>
              <w:t xml:space="preserve">faisant intervenir le nombre </w:t>
            </w:r>
            <m:oMath>
              <m:d>
                <m:dPr>
                  <m:ctrlPr>
                    <w:rPr>
                      <w:rFonts w:ascii="Cambria Math" w:hAnsi="Cambria Math" w:cstheme="minorHAnsi"/>
                      <w:i/>
                    </w:rPr>
                  </m:ctrlPr>
                </m:dPr>
                <m:e>
                  <m:r>
                    <w:rPr>
                      <w:rFonts w:ascii="Cambria Math" w:hAnsi="Cambria Math" w:cstheme="minorHAnsi"/>
                    </w:rPr>
                    <m:t>-5</m:t>
                  </m:r>
                </m:e>
              </m:d>
            </m:oMath>
            <w:r w:rsidR="0089253B">
              <w:rPr>
                <w:rFonts w:asciiTheme="minorHAnsi" w:hAnsiTheme="minorHAnsi" w:cstheme="minorHAnsi"/>
              </w:rPr>
              <w:t>.</w:t>
            </w:r>
          </w:p>
          <w:p w14:paraId="6BC4A40C" w14:textId="405419DE" w:rsidR="0089253B" w:rsidRDefault="0089253B" w:rsidP="001B4447">
            <w:pPr>
              <w:jc w:val="both"/>
              <w:rPr>
                <w:rFonts w:asciiTheme="minorHAnsi" w:hAnsiTheme="minorHAnsi" w:cstheme="minorHAnsi"/>
              </w:rPr>
            </w:pPr>
            <w:r>
              <w:rPr>
                <w:rFonts w:asciiTheme="minorHAnsi" w:hAnsiTheme="minorHAnsi" w:cstheme="minorHAnsi"/>
              </w:rPr>
              <w:t xml:space="preserve">On peut alors faire ressortir que </w:t>
            </w:r>
            <m:oMath>
              <m:d>
                <m:dPr>
                  <m:ctrlPr>
                    <w:rPr>
                      <w:rFonts w:ascii="Cambria Math" w:hAnsi="Cambria Math" w:cstheme="minorHAnsi"/>
                      <w:i/>
                    </w:rPr>
                  </m:ctrlPr>
                </m:dPr>
                <m:e>
                  <m:r>
                    <w:rPr>
                      <w:rFonts w:ascii="Cambria Math" w:hAnsi="Cambria Math" w:cstheme="minorHAnsi"/>
                    </w:rPr>
                    <m:t>-5</m:t>
                  </m:r>
                </m:e>
              </m:d>
              <m:r>
                <w:rPr>
                  <w:rFonts w:ascii="Cambria Math" w:hAnsi="Cambria Math" w:cstheme="minorHAnsi"/>
                </w:rPr>
                <m:t>=3-8=2-7=…=0-5</m:t>
              </m:r>
            </m:oMath>
          </w:p>
          <w:p w14:paraId="3E6314CA" w14:textId="01238017" w:rsidR="00A5620A" w:rsidRPr="005477E0" w:rsidRDefault="00A5620A" w:rsidP="001B4447">
            <w:pPr>
              <w:jc w:val="both"/>
              <w:rPr>
                <w:rFonts w:asciiTheme="minorHAnsi" w:hAnsiTheme="minorHAnsi" w:cstheme="minorHAnsi"/>
                <w:i/>
                <w:iCs/>
                <w:sz w:val="12"/>
                <w:szCs w:val="12"/>
              </w:rPr>
            </w:pPr>
          </w:p>
          <w:p w14:paraId="46A278E3" w14:textId="158348F7" w:rsidR="0089253B" w:rsidRDefault="00A5620A" w:rsidP="001B4447">
            <w:pPr>
              <w:jc w:val="both"/>
              <w:rPr>
                <w:rFonts w:asciiTheme="minorHAnsi" w:hAnsiTheme="minorHAnsi" w:cstheme="minorHAnsi"/>
                <w:i/>
              </w:rPr>
            </w:pPr>
            <w:r w:rsidRPr="00A5620A">
              <w:rPr>
                <w:rFonts w:asciiTheme="minorHAnsi" w:hAnsiTheme="minorHAnsi" w:cstheme="minorHAnsi"/>
                <w:i/>
                <w:iCs/>
              </w:rPr>
              <w:t>C’est</w:t>
            </w:r>
            <w:r>
              <w:rPr>
                <w:rFonts w:asciiTheme="minorHAnsi" w:hAnsiTheme="minorHAnsi" w:cstheme="minorHAnsi"/>
                <w:i/>
                <w:iCs/>
              </w:rPr>
              <w:t>,</w:t>
            </w:r>
            <w:r w:rsidRPr="00A5620A">
              <w:rPr>
                <w:rFonts w:asciiTheme="minorHAnsi" w:hAnsiTheme="minorHAnsi" w:cstheme="minorHAnsi"/>
                <w:i/>
                <w:iCs/>
              </w:rPr>
              <w:t xml:space="preserve"> sans le dire </w:t>
            </w:r>
            <w:r>
              <w:rPr>
                <w:rFonts w:asciiTheme="minorHAnsi" w:hAnsiTheme="minorHAnsi" w:cstheme="minorHAnsi"/>
                <w:i/>
                <w:iCs/>
              </w:rPr>
              <w:t xml:space="preserve">aux élèves, </w:t>
            </w:r>
            <w:r w:rsidRPr="00A5620A">
              <w:rPr>
                <w:rFonts w:asciiTheme="minorHAnsi" w:hAnsiTheme="minorHAnsi" w:cstheme="minorHAnsi"/>
                <w:i/>
                <w:iCs/>
              </w:rPr>
              <w:t xml:space="preserve">la </w:t>
            </w:r>
            <w:r>
              <w:rPr>
                <w:rFonts w:asciiTheme="minorHAnsi" w:hAnsiTheme="minorHAnsi" w:cstheme="minorHAnsi"/>
                <w:i/>
                <w:iCs/>
              </w:rPr>
              <w:t>construction des nombres relatifs comme cl</w:t>
            </w:r>
            <w:r w:rsidRPr="00A5620A">
              <w:rPr>
                <w:rFonts w:asciiTheme="minorHAnsi" w:hAnsiTheme="minorHAnsi" w:cstheme="minorHAnsi"/>
                <w:i/>
                <w:iCs/>
              </w:rPr>
              <w:t>asse</w:t>
            </w:r>
            <w:r>
              <w:rPr>
                <w:rFonts w:asciiTheme="minorHAnsi" w:hAnsiTheme="minorHAnsi" w:cstheme="minorHAnsi"/>
                <w:i/>
                <w:iCs/>
              </w:rPr>
              <w:t>s</w:t>
            </w:r>
            <w:r w:rsidRPr="00A5620A">
              <w:rPr>
                <w:rFonts w:asciiTheme="minorHAnsi" w:hAnsiTheme="minorHAnsi" w:cstheme="minorHAnsi"/>
                <w:i/>
                <w:iCs/>
              </w:rPr>
              <w:t xml:space="preserve"> d’équivalence </w:t>
            </w:r>
            <w:r>
              <w:rPr>
                <w:rFonts w:asciiTheme="minorHAnsi" w:hAnsiTheme="minorHAnsi" w:cstheme="minorHAnsi"/>
                <w:i/>
                <w:iCs/>
              </w:rPr>
              <w:t xml:space="preserve">de couples d’entiers (ici les couples </w:t>
            </w:r>
            <m:oMath>
              <m:d>
                <m:dPr>
                  <m:ctrlPr>
                    <w:rPr>
                      <w:rFonts w:ascii="Cambria Math" w:hAnsi="Cambria Math" w:cstheme="minorHAnsi"/>
                      <w:i/>
                      <w:iCs/>
                    </w:rPr>
                  </m:ctrlPr>
                </m:dPr>
                <m:e>
                  <m:r>
                    <w:rPr>
                      <w:rFonts w:ascii="Cambria Math" w:hAnsi="Cambria Math" w:cstheme="minorHAnsi"/>
                    </w:rPr>
                    <m:t>3,8</m:t>
                  </m:r>
                  <m:ctrlPr>
                    <w:rPr>
                      <w:rFonts w:ascii="Cambria Math" w:hAnsi="Cambria Math" w:cstheme="minorHAnsi"/>
                      <w:i/>
                    </w:rPr>
                  </m:ctrlPr>
                </m:e>
              </m:d>
              <m:r>
                <w:rPr>
                  <w:rFonts w:ascii="Cambria Math" w:hAnsi="Cambria Math" w:cstheme="minorHAnsi"/>
                </w:rPr>
                <m:t>,(2,7)…(0,5)</m:t>
              </m:r>
            </m:oMath>
            <w:r>
              <w:rPr>
                <w:rFonts w:asciiTheme="minorHAnsi" w:hAnsiTheme="minorHAnsi" w:cstheme="minorHAnsi"/>
                <w:i/>
              </w:rPr>
              <w:t>) qui est utilisée.</w:t>
            </w:r>
          </w:p>
          <w:p w14:paraId="1E0D52AB" w14:textId="23FC34CF" w:rsidR="00157583" w:rsidRDefault="00157583" w:rsidP="001B4447">
            <w:pPr>
              <w:jc w:val="both"/>
              <w:rPr>
                <w:rFonts w:asciiTheme="minorHAnsi" w:hAnsiTheme="minorHAnsi" w:cstheme="minorHAnsi"/>
                <w:i/>
              </w:rPr>
            </w:pPr>
            <w:r>
              <w:rPr>
                <w:rFonts w:asciiTheme="minorHAnsi" w:hAnsiTheme="minorHAnsi" w:cstheme="minorHAnsi"/>
                <w:i/>
              </w:rPr>
              <w:t>I</w:t>
            </w:r>
            <w:r w:rsidR="009355DE">
              <w:rPr>
                <w:rFonts w:asciiTheme="minorHAnsi" w:hAnsiTheme="minorHAnsi" w:cstheme="minorHAnsi"/>
                <w:i/>
              </w:rPr>
              <w:t>l</w:t>
            </w:r>
            <w:r>
              <w:rPr>
                <w:rFonts w:asciiTheme="minorHAnsi" w:hAnsiTheme="minorHAnsi" w:cstheme="minorHAnsi"/>
                <w:i/>
              </w:rPr>
              <w:t xml:space="preserve"> est indispensable de faire ressortir le plus vite possible la notion de nombre et donc se détacher des exemples concrets</w:t>
            </w:r>
            <w:r w:rsidR="005477E0">
              <w:rPr>
                <w:rFonts w:asciiTheme="minorHAnsi" w:hAnsiTheme="minorHAnsi" w:cstheme="minorHAnsi"/>
                <w:i/>
              </w:rPr>
              <w:t xml:space="preserve"> même si ceux-ci peuvent ensuite illustrer certaines propriétés sur l’addition.</w:t>
            </w:r>
          </w:p>
          <w:p w14:paraId="1D82AB23" w14:textId="77777777" w:rsidR="00A149D2" w:rsidRDefault="00A149D2" w:rsidP="001B4447">
            <w:pPr>
              <w:jc w:val="both"/>
              <w:rPr>
                <w:rFonts w:asciiTheme="minorHAnsi" w:hAnsiTheme="minorHAnsi" w:cstheme="minorHAnsi"/>
                <w:i/>
              </w:rPr>
            </w:pPr>
          </w:p>
          <w:p w14:paraId="35B7E595" w14:textId="71D655B2" w:rsidR="0089253B" w:rsidRPr="0089253B" w:rsidRDefault="0089253B" w:rsidP="001B4447">
            <w:pPr>
              <w:jc w:val="both"/>
              <w:rPr>
                <w:rFonts w:asciiTheme="minorHAnsi" w:hAnsiTheme="minorHAnsi" w:cstheme="minorHAnsi"/>
              </w:rPr>
            </w:pPr>
            <w:r>
              <w:rPr>
                <w:rFonts w:asciiTheme="minorHAnsi" w:hAnsiTheme="minorHAnsi" w:cstheme="minorHAnsi"/>
                <w:b/>
                <w:bCs/>
                <w:color w:val="0070C0"/>
                <w:sz w:val="28"/>
                <w:szCs w:val="28"/>
              </w:rPr>
              <w:lastRenderedPageBreak/>
              <w:t>Traces dans le cours</w:t>
            </w:r>
          </w:p>
          <w:p w14:paraId="52890A92" w14:textId="53874989" w:rsidR="003F637F" w:rsidRPr="00FB0115" w:rsidRDefault="00D64367" w:rsidP="001B4447">
            <w:pPr>
              <w:jc w:val="both"/>
              <w:rPr>
                <w:rFonts w:asciiTheme="minorHAnsi" w:eastAsiaTheme="minorEastAsia" w:hAnsiTheme="minorHAnsi" w:cstheme="minorHAnsi"/>
                <w:b/>
                <w:bCs/>
              </w:rPr>
            </w:pPr>
            <w:r>
              <w:rPr>
                <w:rFonts w:asciiTheme="minorHAnsi" w:eastAsiaTheme="minorEastAsia" w:hAnsiTheme="minorHAnsi" w:cstheme="minorHAnsi"/>
              </w:rPr>
              <w:t xml:space="preserve">Pour rendre possibles toutes les soustractions, on introduit de nouveaux nombres appelés </w:t>
            </w:r>
            <w:r w:rsidRPr="00FB0115">
              <w:rPr>
                <w:rFonts w:asciiTheme="minorHAnsi" w:eastAsiaTheme="minorEastAsia" w:hAnsiTheme="minorHAnsi" w:cstheme="minorHAnsi"/>
                <w:b/>
                <w:bCs/>
              </w:rPr>
              <w:t>nombres relatifs.</w:t>
            </w:r>
          </w:p>
          <w:p w14:paraId="08DA4D4C" w14:textId="299F5A73" w:rsidR="00D64367" w:rsidRDefault="00A5620A" w:rsidP="001B4447">
            <w:pPr>
              <w:jc w:val="both"/>
              <w:rPr>
                <w:rFonts w:asciiTheme="minorHAnsi" w:eastAsiaTheme="minorEastAsia" w:hAnsiTheme="minorHAnsi" w:cstheme="minorHAnsi"/>
              </w:rPr>
            </w:pPr>
            <w:r>
              <w:rPr>
                <w:rFonts w:asciiTheme="minorHAnsi" w:eastAsiaTheme="minorEastAsia" w:hAnsiTheme="minorHAnsi" w:cstheme="minorHAnsi"/>
              </w:rPr>
              <w:t xml:space="preserve">Lorsque </w:t>
            </w:r>
            <m:oMath>
              <m:r>
                <w:rPr>
                  <w:rFonts w:ascii="Cambria Math" w:eastAsiaTheme="minorEastAsia" w:hAnsi="Cambria Math" w:cstheme="minorHAnsi"/>
                </w:rPr>
                <m:t>a&gt;b</m:t>
              </m:r>
            </m:oMath>
            <w:r>
              <w:rPr>
                <w:rFonts w:asciiTheme="minorHAnsi" w:eastAsiaTheme="minorEastAsia" w:hAnsiTheme="minorHAnsi" w:cstheme="minorHAnsi"/>
              </w:rPr>
              <w:t xml:space="preserve">, le nombre </w:t>
            </w:r>
            <m:oMath>
              <m:r>
                <w:rPr>
                  <w:rFonts w:ascii="Cambria Math" w:eastAsiaTheme="minorEastAsia" w:hAnsi="Cambria Math" w:cstheme="minorHAnsi"/>
                </w:rPr>
                <m:t>a-b</m:t>
              </m:r>
            </m:oMath>
            <w:r>
              <w:rPr>
                <w:rFonts w:asciiTheme="minorHAnsi" w:eastAsiaTheme="minorEastAsia" w:hAnsiTheme="minorHAnsi" w:cstheme="minorHAnsi"/>
              </w:rPr>
              <w:t xml:space="preserve"> est dit </w:t>
            </w:r>
            <w:r w:rsidRPr="00FB0115">
              <w:rPr>
                <w:rFonts w:asciiTheme="minorHAnsi" w:eastAsiaTheme="minorEastAsia" w:hAnsiTheme="minorHAnsi" w:cstheme="minorHAnsi"/>
                <w:b/>
                <w:bCs/>
              </w:rPr>
              <w:t>positif</w:t>
            </w:r>
            <w:r w:rsidR="00FB0115">
              <w:rPr>
                <w:rFonts w:asciiTheme="minorHAnsi" w:eastAsiaTheme="minorEastAsia" w:hAnsiTheme="minorHAnsi" w:cstheme="minorHAnsi"/>
                <w:b/>
                <w:bCs/>
              </w:rPr>
              <w:t> </w:t>
            </w:r>
            <w:r w:rsidR="00FB0115" w:rsidRPr="00FB0115">
              <w:rPr>
                <w:rFonts w:asciiTheme="minorHAnsi" w:eastAsiaTheme="minorEastAsia" w:hAnsiTheme="minorHAnsi" w:cstheme="minorHAnsi"/>
              </w:rPr>
              <w:t>;</w:t>
            </w:r>
          </w:p>
          <w:p w14:paraId="52CF1BD3" w14:textId="561B9097" w:rsidR="00A5620A" w:rsidRPr="00FB0115" w:rsidRDefault="00A5620A" w:rsidP="001B4447">
            <w:pPr>
              <w:jc w:val="both"/>
              <w:rPr>
                <w:rFonts w:asciiTheme="minorHAnsi" w:eastAsiaTheme="minorEastAsia" w:hAnsiTheme="minorHAnsi" w:cstheme="minorHAnsi"/>
              </w:rPr>
            </w:pPr>
            <w:r>
              <w:rPr>
                <w:rFonts w:asciiTheme="minorHAnsi" w:eastAsiaTheme="minorEastAsia" w:hAnsiTheme="minorHAnsi" w:cstheme="minorHAnsi"/>
              </w:rPr>
              <w:t xml:space="preserve">Lorsque </w:t>
            </w:r>
            <m:oMath>
              <m:r>
                <w:rPr>
                  <w:rFonts w:ascii="Cambria Math" w:eastAsiaTheme="minorEastAsia" w:hAnsi="Cambria Math" w:cstheme="minorHAnsi"/>
                </w:rPr>
                <m:t>a&lt;b</m:t>
              </m:r>
            </m:oMath>
            <w:r>
              <w:rPr>
                <w:rFonts w:asciiTheme="minorHAnsi" w:eastAsiaTheme="minorEastAsia" w:hAnsiTheme="minorHAnsi" w:cstheme="minorHAnsi"/>
              </w:rPr>
              <w:t xml:space="preserve">, le nombre </w:t>
            </w:r>
            <m:oMath>
              <m:r>
                <w:rPr>
                  <w:rFonts w:ascii="Cambria Math" w:eastAsiaTheme="minorEastAsia" w:hAnsi="Cambria Math" w:cstheme="minorHAnsi"/>
                </w:rPr>
                <m:t>a-b</m:t>
              </m:r>
            </m:oMath>
            <w:r>
              <w:rPr>
                <w:rFonts w:asciiTheme="minorHAnsi" w:eastAsiaTheme="minorEastAsia" w:hAnsiTheme="minorHAnsi" w:cstheme="minorHAnsi"/>
              </w:rPr>
              <w:t xml:space="preserve"> est dit </w:t>
            </w:r>
            <w:r w:rsidRPr="00FB0115">
              <w:rPr>
                <w:rFonts w:asciiTheme="minorHAnsi" w:eastAsiaTheme="minorEastAsia" w:hAnsiTheme="minorHAnsi" w:cstheme="minorHAnsi"/>
                <w:b/>
                <w:bCs/>
              </w:rPr>
              <w:t>négatif</w:t>
            </w:r>
            <w:r w:rsidR="00FB0115">
              <w:rPr>
                <w:rFonts w:asciiTheme="minorHAnsi" w:eastAsiaTheme="minorEastAsia" w:hAnsiTheme="minorHAnsi" w:cstheme="minorHAnsi"/>
                <w:b/>
                <w:bCs/>
              </w:rPr>
              <w:t> </w:t>
            </w:r>
            <w:r w:rsidR="00FB0115">
              <w:rPr>
                <w:rFonts w:asciiTheme="minorHAnsi" w:eastAsiaTheme="minorEastAsia" w:hAnsiTheme="minorHAnsi" w:cstheme="minorHAnsi"/>
              </w:rPr>
              <w:t>;</w:t>
            </w:r>
          </w:p>
          <w:p w14:paraId="0938E2D1" w14:textId="49F5ABD3" w:rsidR="00FB0115" w:rsidRDefault="00A5620A" w:rsidP="001B4447">
            <w:pPr>
              <w:jc w:val="both"/>
              <w:rPr>
                <w:rFonts w:asciiTheme="minorHAnsi" w:eastAsiaTheme="minorEastAsia" w:hAnsiTheme="minorHAnsi" w:cstheme="minorHAnsi"/>
              </w:rPr>
            </w:pPr>
            <w:r>
              <w:rPr>
                <w:rFonts w:asciiTheme="minorHAnsi" w:eastAsiaTheme="minorEastAsia" w:hAnsiTheme="minorHAnsi" w:cstheme="minorHAnsi"/>
              </w:rPr>
              <w:t xml:space="preserve">Lorsque </w:t>
            </w:r>
            <m:oMath>
              <m:r>
                <w:rPr>
                  <w:rFonts w:ascii="Cambria Math" w:eastAsiaTheme="minorEastAsia" w:hAnsi="Cambria Math" w:cstheme="minorHAnsi"/>
                </w:rPr>
                <m:t>a=b</m:t>
              </m:r>
            </m:oMath>
            <w:r>
              <w:rPr>
                <w:rFonts w:asciiTheme="minorHAnsi" w:eastAsiaTheme="minorEastAsia" w:hAnsiTheme="minorHAnsi" w:cstheme="minorHAnsi"/>
              </w:rPr>
              <w:t xml:space="preserve">, on retrouve le nombre </w:t>
            </w:r>
            <w:r w:rsidR="002B3F97">
              <w:rPr>
                <w:rFonts w:asciiTheme="minorHAnsi" w:eastAsiaTheme="minorEastAsia" w:hAnsiTheme="minorHAnsi" w:cstheme="minorHAnsi"/>
              </w:rPr>
              <w:t>zéro qui est à la fois positif et négatif.</w:t>
            </w:r>
          </w:p>
          <w:p w14:paraId="6C5A5444" w14:textId="77777777" w:rsidR="00FB0115" w:rsidRDefault="00FB0115" w:rsidP="001B4447">
            <w:pPr>
              <w:jc w:val="both"/>
              <w:rPr>
                <w:rFonts w:asciiTheme="minorHAnsi" w:eastAsiaTheme="minorEastAsia" w:hAnsiTheme="minorHAnsi" w:cstheme="minorHAnsi"/>
                <w:i/>
                <w:iCs/>
              </w:rPr>
            </w:pPr>
            <w:r>
              <w:rPr>
                <w:rFonts w:asciiTheme="minorHAnsi" w:eastAsiaTheme="minorEastAsia" w:hAnsiTheme="minorHAnsi" w:cstheme="minorHAnsi"/>
                <w:i/>
                <w:iCs/>
              </w:rPr>
              <w:t xml:space="preserve">Remarque : au niveau du collège, on ne peut pas donner un énoncé mathématique ayant le statut de définition. </w:t>
            </w:r>
          </w:p>
          <w:p w14:paraId="4EC3A708" w14:textId="77777777" w:rsidR="00FB0115" w:rsidRDefault="00FB0115" w:rsidP="001B4447">
            <w:pPr>
              <w:jc w:val="both"/>
              <w:rPr>
                <w:rFonts w:asciiTheme="minorHAnsi" w:eastAsiaTheme="minorEastAsia" w:hAnsiTheme="minorHAnsi" w:cstheme="minorHAnsi"/>
              </w:rPr>
            </w:pPr>
          </w:p>
          <w:p w14:paraId="4CD2265F" w14:textId="06BFFDF3" w:rsidR="009D0B66" w:rsidRDefault="00FB0115" w:rsidP="001B4447">
            <w:pPr>
              <w:jc w:val="both"/>
              <w:rPr>
                <w:rFonts w:asciiTheme="minorHAnsi" w:eastAsiaTheme="minorEastAsia" w:hAnsiTheme="minorHAnsi" w:cstheme="minorHAnsi"/>
              </w:rPr>
            </w:pPr>
            <w:r>
              <w:rPr>
                <w:rFonts w:asciiTheme="minorHAnsi" w:eastAsiaTheme="minorEastAsia" w:hAnsiTheme="minorHAnsi" w:cstheme="minorHAnsi"/>
              </w:rPr>
              <w:t xml:space="preserve">On illustre cependant </w:t>
            </w:r>
            <w:r w:rsidR="0001324D">
              <w:rPr>
                <w:rFonts w:asciiTheme="minorHAnsi" w:eastAsiaTheme="minorEastAsia" w:hAnsiTheme="minorHAnsi" w:cstheme="minorHAnsi"/>
              </w:rPr>
              <w:t>l’énoncé précédent par de nouveaux exemples</w:t>
            </w:r>
            <w:r w:rsidR="009D0B66">
              <w:rPr>
                <w:rFonts w:asciiTheme="minorHAnsi" w:eastAsiaTheme="minorEastAsia" w:hAnsiTheme="minorHAnsi" w:cstheme="minorHAnsi"/>
              </w:rPr>
              <w:t xml:space="preserve"> :</w:t>
            </w:r>
          </w:p>
          <w:p w14:paraId="1E930439" w14:textId="622392AB" w:rsidR="00FB0115" w:rsidRDefault="009D0B66" w:rsidP="009D0B66">
            <w:pPr>
              <w:pStyle w:val="Paragraphedeliste"/>
              <w:numPr>
                <w:ilvl w:val="0"/>
                <w:numId w:val="9"/>
              </w:numPr>
              <w:jc w:val="both"/>
              <w:rPr>
                <w:rFonts w:eastAsiaTheme="minorEastAsia" w:cstheme="minorHAnsi"/>
              </w:rPr>
            </w:pPr>
            <w:proofErr w:type="gramStart"/>
            <w:r>
              <w:rPr>
                <w:rFonts w:eastAsiaTheme="minorEastAsia" w:cstheme="minorHAnsi"/>
              </w:rPr>
              <w:t>de</w:t>
            </w:r>
            <w:proofErr w:type="gramEnd"/>
            <w:r>
              <w:rPr>
                <w:rFonts w:eastAsiaTheme="minorEastAsia" w:cstheme="minorHAnsi"/>
              </w:rPr>
              <w:t xml:space="preserve"> </w:t>
            </w:r>
            <w:r w:rsidRPr="009D0B66">
              <w:rPr>
                <w:rFonts w:eastAsiaTheme="minorEastAsia" w:cstheme="minorHAnsi"/>
              </w:rPr>
              <w:t>soustractions (donna</w:t>
            </w:r>
            <w:r>
              <w:rPr>
                <w:rFonts w:eastAsiaTheme="minorEastAsia" w:cstheme="minorHAnsi"/>
              </w:rPr>
              <w:t>n</w:t>
            </w:r>
            <w:r w:rsidRPr="009D0B66">
              <w:rPr>
                <w:rFonts w:eastAsiaTheme="minorEastAsia" w:cstheme="minorHAnsi"/>
              </w:rPr>
              <w:t>t des nombres positifs ou des nombres négatifs)</w:t>
            </w:r>
            <w:r>
              <w:rPr>
                <w:rFonts w:eastAsiaTheme="minorEastAsia" w:cstheme="minorHAnsi"/>
              </w:rPr>
              <w:t> ;</w:t>
            </w:r>
          </w:p>
          <w:p w14:paraId="184F9B4D" w14:textId="61A02B48" w:rsidR="009D0B66" w:rsidRDefault="009D0B66" w:rsidP="009D0B66">
            <w:pPr>
              <w:pStyle w:val="Paragraphedeliste"/>
              <w:numPr>
                <w:ilvl w:val="0"/>
                <w:numId w:val="9"/>
              </w:numPr>
              <w:jc w:val="both"/>
              <w:rPr>
                <w:rFonts w:eastAsiaTheme="minorEastAsia" w:cstheme="minorHAnsi"/>
              </w:rPr>
            </w:pPr>
            <w:proofErr w:type="gramStart"/>
            <w:r>
              <w:rPr>
                <w:rFonts w:eastAsiaTheme="minorEastAsia" w:cstheme="minorHAnsi"/>
              </w:rPr>
              <w:t>d’additions</w:t>
            </w:r>
            <w:proofErr w:type="gramEnd"/>
            <w:r>
              <w:rPr>
                <w:rFonts w:eastAsiaTheme="minorEastAsia" w:cstheme="minorHAnsi"/>
              </w:rPr>
              <w:t xml:space="preserve"> comme </w:t>
            </w:r>
            <m:oMath>
              <m:r>
                <w:rPr>
                  <w:rFonts w:ascii="Cambria Math" w:eastAsiaTheme="minorEastAsia" w:hAnsi="Cambria Math" w:cstheme="minorHAnsi"/>
                </w:rPr>
                <m:t>6+</m:t>
              </m:r>
              <m:d>
                <m:dPr>
                  <m:ctrlPr>
                    <w:rPr>
                      <w:rFonts w:ascii="Cambria Math" w:eastAsiaTheme="minorEastAsia" w:hAnsi="Cambria Math" w:cstheme="minorHAnsi"/>
                      <w:i/>
                    </w:rPr>
                  </m:ctrlPr>
                </m:dPr>
                <m:e>
                  <m:r>
                    <w:rPr>
                      <w:rFonts w:ascii="Cambria Math" w:eastAsiaTheme="minorEastAsia" w:hAnsi="Cambria Math" w:cstheme="minorHAnsi"/>
                    </w:rPr>
                    <m:t>-3</m:t>
                  </m:r>
                </m:e>
              </m:d>
              <m:r>
                <w:rPr>
                  <w:rFonts w:ascii="Cambria Math" w:eastAsiaTheme="minorEastAsia" w:hAnsi="Cambria Math" w:cstheme="minorHAnsi"/>
                </w:rPr>
                <m:t xml:space="preserve"> ; </m:t>
              </m:r>
              <m:d>
                <m:dPr>
                  <m:ctrlPr>
                    <w:rPr>
                      <w:rFonts w:ascii="Cambria Math" w:eastAsiaTheme="minorEastAsia" w:hAnsi="Cambria Math" w:cstheme="minorHAnsi"/>
                      <w:i/>
                    </w:rPr>
                  </m:ctrlPr>
                </m:dPr>
                <m:e>
                  <m:r>
                    <w:rPr>
                      <w:rFonts w:ascii="Cambria Math" w:eastAsiaTheme="minorEastAsia" w:hAnsi="Cambria Math" w:cstheme="minorHAnsi"/>
                    </w:rPr>
                    <m:t>-13</m:t>
                  </m:r>
                </m:e>
              </m:d>
              <m:r>
                <w:rPr>
                  <w:rFonts w:ascii="Cambria Math" w:eastAsiaTheme="minorEastAsia" w:hAnsi="Cambria Math" w:cstheme="minorHAnsi"/>
                </w:rPr>
                <m:t>+20 ; 9-7 ; 9-11 ; -12+18</m:t>
              </m:r>
            </m:oMath>
            <w:r>
              <w:rPr>
                <w:rFonts w:eastAsiaTheme="minorEastAsia" w:cstheme="minorHAnsi"/>
              </w:rPr>
              <w:t>….</w:t>
            </w:r>
          </w:p>
          <w:p w14:paraId="746C3C99" w14:textId="77777777" w:rsidR="009D0B66" w:rsidRDefault="009D0B66" w:rsidP="009D0B66">
            <w:pPr>
              <w:pStyle w:val="Paragraphedeliste"/>
              <w:ind w:left="0"/>
              <w:jc w:val="both"/>
              <w:rPr>
                <w:rFonts w:eastAsiaTheme="minorEastAsia" w:cstheme="minorHAnsi"/>
              </w:rPr>
            </w:pPr>
          </w:p>
          <w:p w14:paraId="2FEF2A98" w14:textId="329974BA" w:rsidR="005A09A3" w:rsidRDefault="00EA564A" w:rsidP="009D0B66">
            <w:pPr>
              <w:pStyle w:val="Paragraphedeliste"/>
              <w:ind w:left="0"/>
              <w:jc w:val="both"/>
              <w:rPr>
                <w:rFonts w:eastAsiaTheme="minorEastAsia" w:cstheme="minorHAnsi"/>
                <w:b/>
                <w:bCs/>
                <w:color w:val="0070C0"/>
              </w:rPr>
            </w:pPr>
            <w:r w:rsidRPr="00EA564A">
              <w:rPr>
                <w:rFonts w:eastAsiaTheme="minorEastAsia" w:cstheme="minorHAnsi"/>
                <w:b/>
                <w:bCs/>
                <w:color w:val="0070C0"/>
              </w:rPr>
              <w:t>Nombres relatifs</w:t>
            </w:r>
            <w:r>
              <w:rPr>
                <w:rFonts w:eastAsiaTheme="minorEastAsia" w:cstheme="minorHAnsi"/>
                <w:b/>
                <w:bCs/>
                <w:color w:val="0070C0"/>
              </w:rPr>
              <w:t xml:space="preserve"> opposés</w:t>
            </w:r>
          </w:p>
          <w:p w14:paraId="56D4C395" w14:textId="77777777" w:rsidR="00EA564A" w:rsidRPr="000D2C42" w:rsidRDefault="00EA564A" w:rsidP="009D0B66">
            <w:pPr>
              <w:pStyle w:val="Paragraphedeliste"/>
              <w:ind w:left="0"/>
              <w:jc w:val="both"/>
              <w:rPr>
                <w:rFonts w:eastAsiaTheme="minorEastAsia" w:cstheme="minorHAnsi"/>
                <w:b/>
                <w:bCs/>
                <w:u w:val="single"/>
              </w:rPr>
            </w:pPr>
            <w:r w:rsidRPr="000D2C42">
              <w:rPr>
                <w:rFonts w:eastAsiaTheme="minorEastAsia" w:cstheme="minorHAnsi"/>
                <w:b/>
                <w:bCs/>
                <w:u w:val="single"/>
              </w:rPr>
              <w:t>Définition :</w:t>
            </w:r>
          </w:p>
          <w:p w14:paraId="1293407F" w14:textId="77777777" w:rsidR="00EA564A" w:rsidRDefault="00EA564A" w:rsidP="009D0B66">
            <w:pPr>
              <w:pStyle w:val="Paragraphedeliste"/>
              <w:ind w:left="0"/>
              <w:jc w:val="both"/>
              <w:rPr>
                <w:rFonts w:eastAsiaTheme="minorEastAsia" w:cstheme="minorHAnsi"/>
              </w:rPr>
            </w:pPr>
            <w:r w:rsidRPr="00EA564A">
              <w:rPr>
                <w:rFonts w:eastAsiaTheme="minorEastAsia" w:cstheme="minorHAnsi"/>
              </w:rPr>
              <w:t xml:space="preserve">Deux nombres </w:t>
            </w:r>
            <w:r>
              <w:rPr>
                <w:rFonts w:eastAsiaTheme="minorEastAsia" w:cstheme="minorHAnsi"/>
              </w:rPr>
              <w:t xml:space="preserve">sont dits </w:t>
            </w:r>
            <w:r w:rsidRPr="00EA564A">
              <w:rPr>
                <w:rFonts w:eastAsiaTheme="minorEastAsia" w:cstheme="minorHAnsi"/>
                <w:b/>
                <w:bCs/>
              </w:rPr>
              <w:t>opposés</w:t>
            </w:r>
            <w:r>
              <w:rPr>
                <w:rFonts w:eastAsiaTheme="minorEastAsia" w:cstheme="minorHAnsi"/>
              </w:rPr>
              <w:t xml:space="preserve"> lorsque leur somme vaut zéro.</w:t>
            </w:r>
          </w:p>
          <w:p w14:paraId="7A367D15" w14:textId="77777777" w:rsidR="00EA564A" w:rsidRDefault="00EA564A" w:rsidP="009D0B66">
            <w:pPr>
              <w:pStyle w:val="Paragraphedeliste"/>
              <w:ind w:left="0"/>
              <w:jc w:val="both"/>
              <w:rPr>
                <w:rFonts w:eastAsiaTheme="minorEastAsia" w:cstheme="minorHAnsi"/>
              </w:rPr>
            </w:pPr>
          </w:p>
          <w:p w14:paraId="19EBB45F" w14:textId="77777777" w:rsidR="008F1970" w:rsidRDefault="008F1970" w:rsidP="008F1970">
            <w:pPr>
              <w:pStyle w:val="Paragraphedeliste"/>
              <w:ind w:left="0"/>
              <w:jc w:val="both"/>
              <w:rPr>
                <w:rFonts w:eastAsiaTheme="minorEastAsia" w:cstheme="minorHAnsi"/>
              </w:rPr>
            </w:pPr>
            <w:r>
              <w:rPr>
                <w:rFonts w:eastAsiaTheme="minorEastAsia" w:cstheme="minorHAnsi"/>
              </w:rPr>
              <w:t xml:space="preserve">Notation : l’opposé du nombre </w:t>
            </w:r>
            <m:oMath>
              <m:r>
                <w:rPr>
                  <w:rFonts w:ascii="Cambria Math" w:eastAsiaTheme="minorEastAsia" w:hAnsi="Cambria Math" w:cstheme="minorHAnsi"/>
                </w:rPr>
                <m:t>a</m:t>
              </m:r>
            </m:oMath>
            <w:r>
              <w:rPr>
                <w:rFonts w:eastAsiaTheme="minorEastAsia" w:cstheme="minorHAnsi"/>
              </w:rPr>
              <w:t xml:space="preserve"> est noté </w:t>
            </w:r>
            <m:oMath>
              <m:r>
                <w:rPr>
                  <w:rFonts w:ascii="Cambria Math" w:eastAsiaTheme="minorEastAsia" w:hAnsi="Cambria Math" w:cstheme="minorHAnsi"/>
                </w:rPr>
                <m:t>-a</m:t>
              </m:r>
            </m:oMath>
            <w:r>
              <w:rPr>
                <w:rFonts w:eastAsiaTheme="minorEastAsia" w:cstheme="minorHAnsi"/>
              </w:rPr>
              <w:t xml:space="preserve">. On a donc </w:t>
            </w:r>
            <m:oMath>
              <m:r>
                <w:rPr>
                  <w:rFonts w:ascii="Cambria Math" w:eastAsiaTheme="minorEastAsia" w:hAnsi="Cambria Math" w:cstheme="minorHAnsi"/>
                </w:rPr>
                <m:t>a+</m:t>
              </m:r>
              <m:d>
                <m:dPr>
                  <m:ctrlPr>
                    <w:rPr>
                      <w:rFonts w:ascii="Cambria Math" w:eastAsiaTheme="minorEastAsia" w:hAnsi="Cambria Math" w:cstheme="minorHAnsi"/>
                      <w:i/>
                    </w:rPr>
                  </m:ctrlPr>
                </m:dPr>
                <m:e>
                  <m:r>
                    <w:rPr>
                      <w:rFonts w:ascii="Cambria Math" w:eastAsiaTheme="minorEastAsia" w:hAnsi="Cambria Math" w:cstheme="minorHAnsi"/>
                    </w:rPr>
                    <m:t>-a</m:t>
                  </m:r>
                </m:e>
              </m:d>
              <m:r>
                <w:rPr>
                  <w:rFonts w:ascii="Cambria Math" w:eastAsiaTheme="minorEastAsia" w:hAnsi="Cambria Math" w:cstheme="minorHAnsi"/>
                </w:rPr>
                <m:t>=0</m:t>
              </m:r>
            </m:oMath>
            <w:r>
              <w:rPr>
                <w:rFonts w:eastAsiaTheme="minorEastAsia" w:cstheme="minorHAnsi"/>
              </w:rPr>
              <w:t>.</w:t>
            </w:r>
          </w:p>
          <w:p w14:paraId="2001E4B6" w14:textId="77777777" w:rsidR="008F1970" w:rsidRDefault="008F1970" w:rsidP="008F1970">
            <w:pPr>
              <w:pStyle w:val="Paragraphedeliste"/>
              <w:ind w:left="0"/>
              <w:jc w:val="both"/>
              <w:rPr>
                <w:rFonts w:eastAsiaTheme="minorEastAsia" w:cstheme="minorHAnsi"/>
              </w:rPr>
            </w:pPr>
          </w:p>
          <w:p w14:paraId="3FA3B41B" w14:textId="77777777" w:rsidR="008F1970" w:rsidRPr="00ED087D" w:rsidRDefault="008F1970" w:rsidP="008F1970">
            <w:pPr>
              <w:pStyle w:val="Paragraphedeliste"/>
              <w:ind w:left="0"/>
              <w:jc w:val="both"/>
              <w:rPr>
                <w:rFonts w:eastAsiaTheme="minorEastAsia" w:cstheme="minorHAnsi"/>
                <w:color w:val="000000" w:themeColor="text1"/>
              </w:rPr>
            </w:pPr>
            <w:r w:rsidRPr="00ED087D">
              <w:rPr>
                <w:rFonts w:eastAsiaTheme="minorEastAsia" w:cstheme="minorHAnsi"/>
                <w:color w:val="000000" w:themeColor="text1"/>
              </w:rPr>
              <w:t>Mise en garde</w:t>
            </w:r>
            <w:bookmarkStart w:id="0" w:name="_GoBack"/>
            <w:bookmarkEnd w:id="0"/>
            <w:r w:rsidRPr="00ED087D">
              <w:rPr>
                <w:rFonts w:eastAsiaTheme="minorEastAsia" w:cstheme="minorHAnsi"/>
                <w:color w:val="000000" w:themeColor="text1"/>
              </w:rPr>
              <w:t xml:space="preserve"> : si </w:t>
            </w:r>
            <m:oMath>
              <m:r>
                <w:rPr>
                  <w:rFonts w:ascii="Cambria Math" w:eastAsiaTheme="minorEastAsia" w:hAnsi="Cambria Math" w:cstheme="minorHAnsi"/>
                  <w:color w:val="000000" w:themeColor="text1"/>
                </w:rPr>
                <m:t>a=-5</m:t>
              </m:r>
            </m:oMath>
            <w:r w:rsidRPr="00ED087D">
              <w:rPr>
                <w:rFonts w:eastAsiaTheme="minorEastAsia" w:cstheme="minorHAnsi"/>
                <w:color w:val="000000" w:themeColor="text1"/>
              </w:rPr>
              <w:t xml:space="preserve">, l’opposé de </w:t>
            </w:r>
            <m:oMath>
              <m:r>
                <w:rPr>
                  <w:rFonts w:ascii="Cambria Math" w:eastAsiaTheme="minorEastAsia" w:hAnsi="Cambria Math" w:cstheme="minorHAnsi"/>
                  <w:color w:val="000000" w:themeColor="text1"/>
                </w:rPr>
                <m:t>a</m:t>
              </m:r>
            </m:oMath>
            <w:r w:rsidRPr="00ED087D">
              <w:rPr>
                <w:rFonts w:eastAsiaTheme="minorEastAsia" w:cstheme="minorHAnsi"/>
                <w:color w:val="000000" w:themeColor="text1"/>
              </w:rPr>
              <w:t xml:space="preserve"> est </w:t>
            </w:r>
            <m:oMath>
              <m:r>
                <w:rPr>
                  <w:rFonts w:ascii="Cambria Math" w:eastAsiaTheme="minorEastAsia" w:hAnsi="Cambria Math" w:cstheme="minorHAnsi"/>
                  <w:color w:val="000000" w:themeColor="text1"/>
                </w:rPr>
                <m:t>-a=5</m:t>
              </m:r>
            </m:oMath>
            <w:r w:rsidRPr="00ED087D">
              <w:rPr>
                <w:rFonts w:eastAsiaTheme="minorEastAsia" w:cstheme="minorHAnsi"/>
                <w:color w:val="000000" w:themeColor="text1"/>
              </w:rPr>
              <w:t xml:space="preserve">. Il faut donc tout de suite éviter que les élèves pensent que </w:t>
            </w:r>
            <m:oMath>
              <m:r>
                <w:rPr>
                  <w:rFonts w:ascii="Cambria Math" w:eastAsiaTheme="minorEastAsia" w:hAnsi="Cambria Math" w:cstheme="minorHAnsi"/>
                  <w:color w:val="000000" w:themeColor="text1"/>
                </w:rPr>
                <m:t>-a</m:t>
              </m:r>
            </m:oMath>
            <w:r w:rsidRPr="00ED087D">
              <w:rPr>
                <w:rFonts w:eastAsiaTheme="minorEastAsia" w:cstheme="minorHAnsi"/>
                <w:color w:val="000000" w:themeColor="text1"/>
              </w:rPr>
              <w:t xml:space="preserve">  désigne toujours un nombre relatif négatif.</w:t>
            </w:r>
          </w:p>
          <w:p w14:paraId="10D5E0F0" w14:textId="77777777" w:rsidR="00900304" w:rsidRPr="00900304" w:rsidRDefault="00900304" w:rsidP="008F1970">
            <w:pPr>
              <w:pStyle w:val="Paragraphedeliste"/>
              <w:ind w:left="0"/>
              <w:jc w:val="both"/>
              <w:rPr>
                <w:rFonts w:eastAsiaTheme="minorEastAsia" w:cstheme="minorHAnsi"/>
              </w:rPr>
            </w:pPr>
          </w:p>
          <w:p w14:paraId="51C1022B" w14:textId="77777777" w:rsidR="00900304" w:rsidRDefault="00900304" w:rsidP="008F1970">
            <w:pPr>
              <w:pStyle w:val="Paragraphedeliste"/>
              <w:ind w:left="0"/>
              <w:jc w:val="both"/>
              <w:rPr>
                <w:rFonts w:eastAsiaTheme="minorEastAsia" w:cstheme="minorHAnsi"/>
              </w:rPr>
            </w:pPr>
            <w:r w:rsidRPr="00900304">
              <w:rPr>
                <w:rFonts w:eastAsiaTheme="minorEastAsia" w:cstheme="minorHAnsi"/>
              </w:rPr>
              <w:t>On revient à la représentation sur un axe gradué</w:t>
            </w:r>
            <w:r>
              <w:rPr>
                <w:rFonts w:eastAsiaTheme="minorEastAsia" w:cstheme="minorHAnsi"/>
              </w:rPr>
              <w:t>, en demandant de représenter des nombres relatifs ainsi que leur opposé.</w:t>
            </w:r>
          </w:p>
          <w:p w14:paraId="7F29E4CA" w14:textId="77777777" w:rsidR="00900304" w:rsidRDefault="00900304" w:rsidP="008F1970">
            <w:pPr>
              <w:pStyle w:val="Paragraphedeliste"/>
              <w:ind w:left="0"/>
              <w:jc w:val="both"/>
              <w:rPr>
                <w:rFonts w:eastAsiaTheme="minorEastAsia" w:cstheme="minorHAnsi"/>
              </w:rPr>
            </w:pPr>
          </w:p>
          <w:p w14:paraId="06724CFE" w14:textId="77777777" w:rsidR="00900304" w:rsidRPr="000D2C42" w:rsidRDefault="00900304" w:rsidP="008F1970">
            <w:pPr>
              <w:pStyle w:val="Paragraphedeliste"/>
              <w:ind w:left="0"/>
              <w:jc w:val="both"/>
              <w:rPr>
                <w:rFonts w:eastAsiaTheme="minorEastAsia" w:cstheme="minorHAnsi"/>
                <w:b/>
                <w:bCs/>
                <w:u w:val="single"/>
              </w:rPr>
            </w:pPr>
            <w:r w:rsidRPr="000D2C42">
              <w:rPr>
                <w:rFonts w:eastAsiaTheme="minorEastAsia" w:cstheme="minorHAnsi"/>
                <w:b/>
                <w:bCs/>
                <w:u w:val="single"/>
              </w:rPr>
              <w:t>Propriété :</w:t>
            </w:r>
          </w:p>
          <w:p w14:paraId="3D8F4904" w14:textId="5940632F" w:rsidR="008B3F1A" w:rsidRDefault="008B3F1A" w:rsidP="008B3F1A">
            <w:pPr>
              <w:pStyle w:val="Paragraphedeliste"/>
              <w:ind w:left="32"/>
              <w:jc w:val="both"/>
              <w:rPr>
                <w:rFonts w:eastAsiaTheme="minorEastAsia" w:cstheme="minorHAnsi"/>
                <w:color w:val="000000" w:themeColor="text1"/>
              </w:rPr>
            </w:pPr>
            <w:r w:rsidRPr="008B3F1A">
              <w:rPr>
                <w:rFonts w:cstheme="minorHAnsi"/>
                <w:color w:val="000000" w:themeColor="text1"/>
              </w:rPr>
              <w:t xml:space="preserve">Soit une droite graduée d’origine O ayant pour abscisse 0. </w:t>
            </w:r>
            <w:r>
              <w:rPr>
                <w:rFonts w:cstheme="minorHAnsi"/>
                <w:color w:val="000000" w:themeColor="text1"/>
              </w:rPr>
              <w:t xml:space="preserve">Le symétrique </w:t>
            </w:r>
            <w:r w:rsidR="00C06362">
              <w:rPr>
                <w:rFonts w:cstheme="minorHAnsi"/>
                <w:color w:val="000000" w:themeColor="text1"/>
              </w:rPr>
              <w:t xml:space="preserve">A’ </w:t>
            </w:r>
            <w:r>
              <w:rPr>
                <w:rFonts w:cstheme="minorHAnsi"/>
                <w:color w:val="000000" w:themeColor="text1"/>
              </w:rPr>
              <w:t xml:space="preserve">par rapport à O d’un point A de la droite d’abscisse </w:t>
            </w:r>
            <m:oMath>
              <m:r>
                <w:rPr>
                  <w:rFonts w:ascii="Cambria Math" w:hAnsi="Cambria Math" w:cstheme="minorHAnsi"/>
                  <w:color w:val="000000" w:themeColor="text1"/>
                </w:rPr>
                <m:t>a</m:t>
              </m:r>
            </m:oMath>
            <w:r w:rsidRPr="008B3F1A">
              <w:rPr>
                <w:rFonts w:eastAsiaTheme="minorEastAsia" w:cstheme="minorHAnsi"/>
                <w:color w:val="000000" w:themeColor="text1"/>
              </w:rPr>
              <w:t xml:space="preserve"> a pour abscisse </w:t>
            </w:r>
            <w:r>
              <w:rPr>
                <w:rFonts w:eastAsiaTheme="minorEastAsia" w:cstheme="minorHAnsi"/>
                <w:color w:val="000000" w:themeColor="text1"/>
              </w:rPr>
              <w:t>l’</w:t>
            </w:r>
            <w:r w:rsidRPr="008B3F1A">
              <w:rPr>
                <w:rFonts w:eastAsiaTheme="minorEastAsia" w:cstheme="minorHAnsi"/>
                <w:color w:val="000000" w:themeColor="text1"/>
              </w:rPr>
              <w:t xml:space="preserve">opposé de </w:t>
            </w:r>
            <m:oMath>
              <m:r>
                <w:rPr>
                  <w:rFonts w:ascii="Cambria Math" w:hAnsi="Cambria Math" w:cstheme="minorHAnsi"/>
                  <w:color w:val="000000" w:themeColor="text1"/>
                </w:rPr>
                <m:t>a</m:t>
              </m:r>
            </m:oMath>
            <w:r>
              <w:rPr>
                <w:rFonts w:eastAsiaTheme="minorEastAsia" w:cstheme="minorHAnsi"/>
                <w:color w:val="000000" w:themeColor="text1"/>
              </w:rPr>
              <w:t>.</w:t>
            </w:r>
            <w:r w:rsidRPr="008B3F1A">
              <w:rPr>
                <w:rFonts w:eastAsiaTheme="minorEastAsia" w:cstheme="minorHAnsi"/>
                <w:color w:val="000000" w:themeColor="text1"/>
              </w:rPr>
              <w:t xml:space="preserve"> </w:t>
            </w:r>
          </w:p>
          <w:p w14:paraId="5C6171D9" w14:textId="77777777" w:rsidR="008B3F1A" w:rsidRDefault="008B3F1A" w:rsidP="008B3F1A">
            <w:pPr>
              <w:pStyle w:val="Paragraphedeliste"/>
              <w:ind w:left="32"/>
              <w:jc w:val="both"/>
              <w:rPr>
                <w:rFonts w:cstheme="minorHAnsi"/>
                <w:color w:val="000000" w:themeColor="text1"/>
              </w:rPr>
            </w:pPr>
          </w:p>
          <w:p w14:paraId="3E70EF81" w14:textId="634A1C69" w:rsidR="00C06362" w:rsidRDefault="00C06362" w:rsidP="008B3F1A">
            <w:pPr>
              <w:pStyle w:val="Paragraphedeliste"/>
              <w:ind w:left="32"/>
              <w:jc w:val="both"/>
              <w:rPr>
                <w:rFonts w:cstheme="minorHAnsi"/>
                <w:color w:val="000000" w:themeColor="text1"/>
              </w:rPr>
            </w:pPr>
            <w:r w:rsidRPr="00C06362">
              <w:rPr>
                <w:rFonts w:cstheme="minorHAnsi"/>
                <w:noProof/>
                <w:color w:val="000000" w:themeColor="text1"/>
              </w:rPr>
              <w:drawing>
                <wp:inline distT="0" distB="0" distL="0" distR="0" wp14:anchorId="2D30CB47" wp14:editId="692BCD01">
                  <wp:extent cx="5756129" cy="581025"/>
                  <wp:effectExtent l="0" t="0" r="0" b="0"/>
                  <wp:docPr id="9745329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32960" name=""/>
                          <pic:cNvPicPr/>
                        </pic:nvPicPr>
                        <pic:blipFill rotWithShape="1">
                          <a:blip r:embed="rId11"/>
                          <a:srcRect t="46440" b="40290"/>
                          <a:stretch/>
                        </pic:blipFill>
                        <pic:spPr bwMode="auto">
                          <a:xfrm>
                            <a:off x="0" y="0"/>
                            <a:ext cx="5756910" cy="581104"/>
                          </a:xfrm>
                          <a:prstGeom prst="rect">
                            <a:avLst/>
                          </a:prstGeom>
                          <a:ln>
                            <a:noFill/>
                          </a:ln>
                          <a:extLst>
                            <a:ext uri="{53640926-AAD7-44D8-BBD7-CCE9431645EC}">
                              <a14:shadowObscured xmlns:a14="http://schemas.microsoft.com/office/drawing/2010/main"/>
                            </a:ext>
                          </a:extLst>
                        </pic:spPr>
                      </pic:pic>
                    </a:graphicData>
                  </a:graphic>
                </wp:inline>
              </w:drawing>
            </w:r>
          </w:p>
          <w:p w14:paraId="603F6229" w14:textId="66A4CCBC" w:rsidR="00C06362" w:rsidRDefault="00C06362" w:rsidP="008B3F1A">
            <w:pPr>
              <w:pStyle w:val="Paragraphedeliste"/>
              <w:ind w:left="32"/>
              <w:jc w:val="both"/>
              <w:rPr>
                <w:rFonts w:cstheme="minorHAnsi"/>
                <w:color w:val="000000" w:themeColor="text1"/>
              </w:rPr>
            </w:pPr>
            <w:r>
              <w:rPr>
                <w:rFonts w:cstheme="minorHAnsi"/>
                <w:color w:val="000000" w:themeColor="text1"/>
              </w:rPr>
              <w:t>Exemples : mise en pratique immédiate avec demande aux élèves de représenter sur un axe gradué des nombres relatifs (positifs ou négatifs) et leur opposé.</w:t>
            </w:r>
          </w:p>
          <w:p w14:paraId="6ECFB4E6" w14:textId="77777777" w:rsidR="00945987" w:rsidRDefault="00945987" w:rsidP="00C06362">
            <w:pPr>
              <w:pStyle w:val="Paragraphedeliste"/>
              <w:ind w:left="32"/>
              <w:jc w:val="both"/>
              <w:rPr>
                <w:rFonts w:eastAsiaTheme="minorEastAsia" w:cstheme="minorHAnsi"/>
              </w:rPr>
            </w:pPr>
            <w:r>
              <w:rPr>
                <w:rFonts w:eastAsiaTheme="minorEastAsia" w:cstheme="minorHAnsi"/>
              </w:rPr>
              <w:t xml:space="preserve">D’autres séances seront ensuite consacrées </w:t>
            </w:r>
            <w:r w:rsidR="006B1012">
              <w:rPr>
                <w:rFonts w:eastAsiaTheme="minorEastAsia" w:cstheme="minorHAnsi"/>
              </w:rPr>
              <w:t>à l’addition et la soustraction de nombres décimaux relatifs</w:t>
            </w:r>
            <w:r>
              <w:rPr>
                <w:rFonts w:eastAsiaTheme="minorEastAsia" w:cstheme="minorHAnsi"/>
              </w:rPr>
              <w:t>.</w:t>
            </w:r>
          </w:p>
          <w:p w14:paraId="2C88ED89" w14:textId="77777777" w:rsidR="00A149D2" w:rsidRDefault="00A149D2" w:rsidP="00C06362">
            <w:pPr>
              <w:pStyle w:val="Paragraphedeliste"/>
              <w:ind w:left="32"/>
              <w:jc w:val="both"/>
              <w:rPr>
                <w:rFonts w:eastAsiaTheme="minorEastAsia" w:cstheme="minorHAnsi"/>
              </w:rPr>
            </w:pPr>
          </w:p>
          <w:p w14:paraId="6B9648DB" w14:textId="585CF846" w:rsidR="00A149D2" w:rsidRPr="00EA564A" w:rsidRDefault="00A149D2" w:rsidP="00A149D2">
            <w:pPr>
              <w:pStyle w:val="Paragraphedeliste"/>
              <w:ind w:left="32"/>
              <w:jc w:val="both"/>
              <w:rPr>
                <w:rFonts w:eastAsiaTheme="minorEastAsia" w:cstheme="minorHAnsi"/>
              </w:rPr>
            </w:pPr>
          </w:p>
        </w:tc>
      </w:tr>
      <w:tr w:rsidR="00A149D2" w14:paraId="004186A9" w14:textId="77777777" w:rsidTr="00A149D2">
        <w:trPr>
          <w:trHeight w:val="2649"/>
        </w:trPr>
        <w:tc>
          <w:tcPr>
            <w:tcW w:w="10348" w:type="dxa"/>
          </w:tcPr>
          <w:p w14:paraId="01AD6F6C" w14:textId="77777777" w:rsidR="00A149D2" w:rsidRPr="008A632B" w:rsidRDefault="00A149D2" w:rsidP="00A149D2">
            <w:pPr>
              <w:spacing w:before="240"/>
              <w:rPr>
                <w:rFonts w:asciiTheme="minorHAnsi" w:hAnsiTheme="minorHAnsi" w:cstheme="minorHAnsi"/>
                <w:b/>
                <w:bCs/>
                <w:color w:val="7030A0"/>
                <w:sz w:val="28"/>
                <w:szCs w:val="28"/>
              </w:rPr>
            </w:pPr>
            <w:r w:rsidRPr="008A632B">
              <w:rPr>
                <w:rFonts w:asciiTheme="minorHAnsi" w:hAnsiTheme="minorHAnsi" w:cstheme="minorHAnsi"/>
                <w:b/>
                <w:bCs/>
                <w:color w:val="7030A0"/>
                <w:sz w:val="28"/>
                <w:szCs w:val="28"/>
              </w:rPr>
              <w:lastRenderedPageBreak/>
              <w:t>Pour aller plus loin sur les nombres relatifs :</w:t>
            </w:r>
          </w:p>
          <w:p w14:paraId="75983B7A" w14:textId="77777777" w:rsidR="00A149D2" w:rsidRDefault="00A149D2" w:rsidP="00A149D2">
            <w:pPr>
              <w:pStyle w:val="Paragraphedeliste"/>
              <w:numPr>
                <w:ilvl w:val="0"/>
                <w:numId w:val="6"/>
              </w:numPr>
              <w:ind w:left="316"/>
              <w:rPr>
                <w:color w:val="000000" w:themeColor="text1"/>
              </w:rPr>
            </w:pPr>
            <w:r>
              <w:rPr>
                <w:color w:val="000000" w:themeColor="text1"/>
              </w:rPr>
              <w:t>Analyse de différentes introductions de nombres relatifs :</w:t>
            </w:r>
          </w:p>
          <w:p w14:paraId="6C2EAED5" w14:textId="77777777" w:rsidR="00A149D2" w:rsidRDefault="00ED087D" w:rsidP="00A149D2">
            <w:pPr>
              <w:pStyle w:val="Paragraphedeliste"/>
              <w:spacing w:before="120"/>
              <w:ind w:left="32"/>
              <w:contextualSpacing w:val="0"/>
              <w:rPr>
                <w:rStyle w:val="Lienhypertexte"/>
              </w:rPr>
            </w:pPr>
            <w:hyperlink r:id="rId12" w:history="1">
              <w:r w:rsidR="00A149D2" w:rsidRPr="00077504">
                <w:rPr>
                  <w:rStyle w:val="Lienhypertexte"/>
                </w:rPr>
                <w:t>http://educmath.ens-lyon.fr/Educmath/ressources/documents/cdamperes/enseigner_les_nombres_negatifs_au_college.pdf</w:t>
              </w:r>
            </w:hyperlink>
          </w:p>
          <w:p w14:paraId="55F6075B" w14:textId="07609FB3" w:rsidR="00A149D2" w:rsidRPr="0093213F" w:rsidRDefault="00A149D2" w:rsidP="00A149D2">
            <w:pPr>
              <w:pStyle w:val="Paragraphedeliste"/>
              <w:numPr>
                <w:ilvl w:val="0"/>
                <w:numId w:val="1"/>
              </w:numPr>
              <w:ind w:left="316"/>
              <w:rPr>
                <w:color w:val="000000" w:themeColor="text1"/>
              </w:rPr>
            </w:pPr>
            <w:proofErr w:type="gramStart"/>
            <w:r w:rsidRPr="0093213F">
              <w:rPr>
                <w:color w:val="000000" w:themeColor="text1"/>
              </w:rPr>
              <w:t xml:space="preserve">Éduscol  </w:t>
            </w:r>
            <w:r w:rsidR="00514A68">
              <w:rPr>
                <w:color w:val="000000" w:themeColor="text1"/>
              </w:rPr>
              <w:t>«</w:t>
            </w:r>
            <w:proofErr w:type="gramEnd"/>
            <w:r w:rsidR="00514A68">
              <w:rPr>
                <w:color w:val="000000" w:themeColor="text1"/>
              </w:rPr>
              <w:t> </w:t>
            </w:r>
            <w:r w:rsidRPr="0093213F">
              <w:rPr>
                <w:color w:val="000000" w:themeColor="text1"/>
              </w:rPr>
              <w:t>Utiliser les nombres pour comparer, calculer et résoudre des problèmes : les nombres relatifs</w:t>
            </w:r>
            <w:r w:rsidR="00514A68">
              <w:rPr>
                <w:color w:val="000000" w:themeColor="text1"/>
              </w:rPr>
              <w:t> »</w:t>
            </w:r>
            <w:r w:rsidRPr="0093213F">
              <w:rPr>
                <w:color w:val="000000" w:themeColor="text1"/>
              </w:rPr>
              <w:t> :</w:t>
            </w:r>
          </w:p>
          <w:p w14:paraId="43110D8C" w14:textId="5A851023" w:rsidR="00A149D2" w:rsidRPr="00F3065F" w:rsidRDefault="00ED087D" w:rsidP="00A149D2">
            <w:pPr>
              <w:rPr>
                <w:rFonts w:asciiTheme="minorHAnsi" w:hAnsiTheme="minorHAnsi" w:cstheme="minorHAnsi"/>
                <w:b/>
                <w:bCs/>
                <w:color w:val="0070C0"/>
                <w:sz w:val="28"/>
                <w:szCs w:val="28"/>
              </w:rPr>
            </w:pPr>
            <w:hyperlink r:id="rId13" w:history="1">
              <w:r w:rsidR="00A149D2" w:rsidRPr="00F3065F">
                <w:rPr>
                  <w:rStyle w:val="Lienhypertexte"/>
                  <w:rFonts w:asciiTheme="minorHAnsi" w:hAnsiTheme="minorHAnsi" w:cstheme="minorHAnsi"/>
                </w:rPr>
                <w:t>https://eduscol.education.fr/document/17245/download</w:t>
              </w:r>
            </w:hyperlink>
          </w:p>
        </w:tc>
      </w:tr>
    </w:tbl>
    <w:p w14:paraId="215C18AE" w14:textId="77777777" w:rsidR="006C492C" w:rsidRPr="00A149D2" w:rsidRDefault="006C492C" w:rsidP="00A149D2">
      <w:pPr>
        <w:rPr>
          <w:b/>
          <w:bCs/>
          <w:color w:val="002060"/>
          <w:sz w:val="16"/>
          <w:szCs w:val="16"/>
        </w:rPr>
      </w:pPr>
    </w:p>
    <w:sectPr w:rsidR="006C492C" w:rsidRPr="00A149D2" w:rsidSect="00A149D2">
      <w:pgSz w:w="11900" w:h="16840"/>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7EE5"/>
    <w:multiLevelType w:val="multilevel"/>
    <w:tmpl w:val="DCD6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234590"/>
    <w:multiLevelType w:val="hybridMultilevel"/>
    <w:tmpl w:val="2D3E13DA"/>
    <w:lvl w:ilvl="0" w:tplc="7EBEA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E67351"/>
    <w:multiLevelType w:val="hybridMultilevel"/>
    <w:tmpl w:val="7576A62A"/>
    <w:lvl w:ilvl="0" w:tplc="66901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578D8"/>
    <w:multiLevelType w:val="hybridMultilevel"/>
    <w:tmpl w:val="6C428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F7627C"/>
    <w:multiLevelType w:val="hybridMultilevel"/>
    <w:tmpl w:val="10CE2C8E"/>
    <w:lvl w:ilvl="0" w:tplc="33440550">
      <w:numFmt w:val="bullet"/>
      <w:lvlText w:val="-"/>
      <w:lvlJc w:val="left"/>
      <w:pPr>
        <w:ind w:left="392" w:hanging="360"/>
      </w:pPr>
      <w:rPr>
        <w:rFonts w:ascii="Times New Roman" w:eastAsia="Times New Roman" w:hAnsi="Times New Roman" w:cs="Times New Roman"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1832" w:hanging="360"/>
      </w:pPr>
      <w:rPr>
        <w:rFonts w:ascii="Wingdings" w:hAnsi="Wingdings" w:hint="default"/>
      </w:rPr>
    </w:lvl>
    <w:lvl w:ilvl="3" w:tplc="040C0001" w:tentative="1">
      <w:start w:val="1"/>
      <w:numFmt w:val="bullet"/>
      <w:lvlText w:val=""/>
      <w:lvlJc w:val="left"/>
      <w:pPr>
        <w:ind w:left="2552" w:hanging="360"/>
      </w:pPr>
      <w:rPr>
        <w:rFonts w:ascii="Symbol" w:hAnsi="Symbol" w:hint="default"/>
      </w:rPr>
    </w:lvl>
    <w:lvl w:ilvl="4" w:tplc="040C0003" w:tentative="1">
      <w:start w:val="1"/>
      <w:numFmt w:val="bullet"/>
      <w:lvlText w:val="o"/>
      <w:lvlJc w:val="left"/>
      <w:pPr>
        <w:ind w:left="3272" w:hanging="360"/>
      </w:pPr>
      <w:rPr>
        <w:rFonts w:ascii="Courier New" w:hAnsi="Courier New" w:cs="Courier New" w:hint="default"/>
      </w:rPr>
    </w:lvl>
    <w:lvl w:ilvl="5" w:tplc="040C0005" w:tentative="1">
      <w:start w:val="1"/>
      <w:numFmt w:val="bullet"/>
      <w:lvlText w:val=""/>
      <w:lvlJc w:val="left"/>
      <w:pPr>
        <w:ind w:left="3992" w:hanging="360"/>
      </w:pPr>
      <w:rPr>
        <w:rFonts w:ascii="Wingdings" w:hAnsi="Wingdings" w:hint="default"/>
      </w:rPr>
    </w:lvl>
    <w:lvl w:ilvl="6" w:tplc="040C0001" w:tentative="1">
      <w:start w:val="1"/>
      <w:numFmt w:val="bullet"/>
      <w:lvlText w:val=""/>
      <w:lvlJc w:val="left"/>
      <w:pPr>
        <w:ind w:left="4712" w:hanging="360"/>
      </w:pPr>
      <w:rPr>
        <w:rFonts w:ascii="Symbol" w:hAnsi="Symbol" w:hint="default"/>
      </w:rPr>
    </w:lvl>
    <w:lvl w:ilvl="7" w:tplc="040C0003" w:tentative="1">
      <w:start w:val="1"/>
      <w:numFmt w:val="bullet"/>
      <w:lvlText w:val="o"/>
      <w:lvlJc w:val="left"/>
      <w:pPr>
        <w:ind w:left="5432" w:hanging="360"/>
      </w:pPr>
      <w:rPr>
        <w:rFonts w:ascii="Courier New" w:hAnsi="Courier New" w:cs="Courier New" w:hint="default"/>
      </w:rPr>
    </w:lvl>
    <w:lvl w:ilvl="8" w:tplc="040C0005" w:tentative="1">
      <w:start w:val="1"/>
      <w:numFmt w:val="bullet"/>
      <w:lvlText w:val=""/>
      <w:lvlJc w:val="left"/>
      <w:pPr>
        <w:ind w:left="6152" w:hanging="360"/>
      </w:pPr>
      <w:rPr>
        <w:rFonts w:ascii="Wingdings" w:hAnsi="Wingdings" w:hint="default"/>
      </w:rPr>
    </w:lvl>
  </w:abstractNum>
  <w:abstractNum w:abstractNumId="5" w15:restartNumberingAfterBreak="0">
    <w:nsid w:val="4DBE4126"/>
    <w:multiLevelType w:val="hybridMultilevel"/>
    <w:tmpl w:val="00621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E3580B"/>
    <w:multiLevelType w:val="hybridMultilevel"/>
    <w:tmpl w:val="C4A80968"/>
    <w:lvl w:ilvl="0" w:tplc="66901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063F0"/>
    <w:multiLevelType w:val="hybridMultilevel"/>
    <w:tmpl w:val="D16010BC"/>
    <w:lvl w:ilvl="0" w:tplc="A5F8B7DC">
      <w:numFmt w:val="bullet"/>
      <w:lvlText w:val="-"/>
      <w:lvlJc w:val="left"/>
      <w:pPr>
        <w:ind w:left="720" w:hanging="360"/>
      </w:pPr>
      <w:rPr>
        <w:rFonts w:ascii="Calibri" w:hAnsi="Calibri" w:hint="default"/>
        <w:i/>
        <w:color w:val="00206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6B6B6B"/>
    <w:multiLevelType w:val="hybridMultilevel"/>
    <w:tmpl w:val="6E3EA788"/>
    <w:lvl w:ilvl="0" w:tplc="669010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8F"/>
    <w:rsid w:val="0000718F"/>
    <w:rsid w:val="0001324D"/>
    <w:rsid w:val="00040AEF"/>
    <w:rsid w:val="00042DC7"/>
    <w:rsid w:val="00083B9E"/>
    <w:rsid w:val="00087EE3"/>
    <w:rsid w:val="000A18D6"/>
    <w:rsid w:val="000C1C26"/>
    <w:rsid w:val="000D2C42"/>
    <w:rsid w:val="00153905"/>
    <w:rsid w:val="00157583"/>
    <w:rsid w:val="00183F09"/>
    <w:rsid w:val="001B4447"/>
    <w:rsid w:val="001C6187"/>
    <w:rsid w:val="00235F34"/>
    <w:rsid w:val="00252C9F"/>
    <w:rsid w:val="00267546"/>
    <w:rsid w:val="0029213C"/>
    <w:rsid w:val="002B3F97"/>
    <w:rsid w:val="002C6110"/>
    <w:rsid w:val="002E6C67"/>
    <w:rsid w:val="00305B2C"/>
    <w:rsid w:val="00312546"/>
    <w:rsid w:val="0036366B"/>
    <w:rsid w:val="00373A02"/>
    <w:rsid w:val="003967DB"/>
    <w:rsid w:val="003E1B78"/>
    <w:rsid w:val="003F637F"/>
    <w:rsid w:val="00404227"/>
    <w:rsid w:val="00410730"/>
    <w:rsid w:val="00412F73"/>
    <w:rsid w:val="00471D87"/>
    <w:rsid w:val="0049408F"/>
    <w:rsid w:val="004B0D47"/>
    <w:rsid w:val="004F13BE"/>
    <w:rsid w:val="004F58D5"/>
    <w:rsid w:val="00501E57"/>
    <w:rsid w:val="00514A68"/>
    <w:rsid w:val="005224F7"/>
    <w:rsid w:val="00534187"/>
    <w:rsid w:val="00542C17"/>
    <w:rsid w:val="005477E0"/>
    <w:rsid w:val="0056691E"/>
    <w:rsid w:val="005A09A3"/>
    <w:rsid w:val="005E349F"/>
    <w:rsid w:val="0060397F"/>
    <w:rsid w:val="006400C1"/>
    <w:rsid w:val="0064137D"/>
    <w:rsid w:val="0066087C"/>
    <w:rsid w:val="0066198F"/>
    <w:rsid w:val="00680F7F"/>
    <w:rsid w:val="00694EE2"/>
    <w:rsid w:val="006B1012"/>
    <w:rsid w:val="006C492C"/>
    <w:rsid w:val="007016F3"/>
    <w:rsid w:val="00747A0D"/>
    <w:rsid w:val="007758AA"/>
    <w:rsid w:val="007D3B53"/>
    <w:rsid w:val="007D709D"/>
    <w:rsid w:val="007F11D4"/>
    <w:rsid w:val="00801EAF"/>
    <w:rsid w:val="00802AA5"/>
    <w:rsid w:val="00810201"/>
    <w:rsid w:val="008650D6"/>
    <w:rsid w:val="0089253B"/>
    <w:rsid w:val="008A3DBE"/>
    <w:rsid w:val="008A632B"/>
    <w:rsid w:val="008B3F1A"/>
    <w:rsid w:val="008C66F7"/>
    <w:rsid w:val="008D5A73"/>
    <w:rsid w:val="008F1970"/>
    <w:rsid w:val="008F5143"/>
    <w:rsid w:val="00900304"/>
    <w:rsid w:val="00900AC5"/>
    <w:rsid w:val="00910D15"/>
    <w:rsid w:val="0093213F"/>
    <w:rsid w:val="009355DE"/>
    <w:rsid w:val="009424E1"/>
    <w:rsid w:val="00945987"/>
    <w:rsid w:val="009746D5"/>
    <w:rsid w:val="009C2AD0"/>
    <w:rsid w:val="009D0B66"/>
    <w:rsid w:val="009E2423"/>
    <w:rsid w:val="00A149D2"/>
    <w:rsid w:val="00A455E5"/>
    <w:rsid w:val="00A5620A"/>
    <w:rsid w:val="00A7148F"/>
    <w:rsid w:val="00A80911"/>
    <w:rsid w:val="00A972D9"/>
    <w:rsid w:val="00AA35CA"/>
    <w:rsid w:val="00AA4B2C"/>
    <w:rsid w:val="00AA749D"/>
    <w:rsid w:val="00AA7606"/>
    <w:rsid w:val="00AB3C7A"/>
    <w:rsid w:val="00AC6071"/>
    <w:rsid w:val="00AD795D"/>
    <w:rsid w:val="00B06301"/>
    <w:rsid w:val="00B27655"/>
    <w:rsid w:val="00BA188A"/>
    <w:rsid w:val="00BC6EA5"/>
    <w:rsid w:val="00BE35CE"/>
    <w:rsid w:val="00BE783A"/>
    <w:rsid w:val="00C03A66"/>
    <w:rsid w:val="00C06362"/>
    <w:rsid w:val="00C15333"/>
    <w:rsid w:val="00C34FC2"/>
    <w:rsid w:val="00C54E8E"/>
    <w:rsid w:val="00C671FB"/>
    <w:rsid w:val="00CB33E2"/>
    <w:rsid w:val="00CE4E11"/>
    <w:rsid w:val="00CF508C"/>
    <w:rsid w:val="00D115D5"/>
    <w:rsid w:val="00D11B54"/>
    <w:rsid w:val="00D14341"/>
    <w:rsid w:val="00D40F5B"/>
    <w:rsid w:val="00D46732"/>
    <w:rsid w:val="00D47444"/>
    <w:rsid w:val="00D562EF"/>
    <w:rsid w:val="00D64367"/>
    <w:rsid w:val="00D66B11"/>
    <w:rsid w:val="00DC71ED"/>
    <w:rsid w:val="00DF7671"/>
    <w:rsid w:val="00E16AFA"/>
    <w:rsid w:val="00E32657"/>
    <w:rsid w:val="00E367BB"/>
    <w:rsid w:val="00EA564A"/>
    <w:rsid w:val="00EB012F"/>
    <w:rsid w:val="00EC4943"/>
    <w:rsid w:val="00ED087D"/>
    <w:rsid w:val="00F21180"/>
    <w:rsid w:val="00F3065F"/>
    <w:rsid w:val="00F35588"/>
    <w:rsid w:val="00F55C8A"/>
    <w:rsid w:val="00F613A0"/>
    <w:rsid w:val="00F66CAE"/>
    <w:rsid w:val="00F711F0"/>
    <w:rsid w:val="00F8009B"/>
    <w:rsid w:val="00F93E0D"/>
    <w:rsid w:val="00FA47EE"/>
    <w:rsid w:val="00FB0115"/>
    <w:rsid w:val="00FC0E04"/>
    <w:rsid w:val="00FC7426"/>
    <w:rsid w:val="00FD417C"/>
    <w:rsid w:val="00FF15A1"/>
    <w:rsid w:val="05AC80DF"/>
    <w:rsid w:val="0AF7E58B"/>
    <w:rsid w:val="4D80F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AE3"/>
  <w15:chartTrackingRefBased/>
  <w15:docId w15:val="{ED82396C-4C98-1F41-B80B-C941473D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98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671FB"/>
    <w:rPr>
      <w:color w:val="0563C1" w:themeColor="hyperlink"/>
      <w:u w:val="single"/>
    </w:rPr>
  </w:style>
  <w:style w:type="character" w:styleId="Mentionnonrsolue">
    <w:name w:val="Unresolved Mention"/>
    <w:basedOn w:val="Policepardfaut"/>
    <w:uiPriority w:val="99"/>
    <w:semiHidden/>
    <w:unhideWhenUsed/>
    <w:rsid w:val="00C671FB"/>
    <w:rPr>
      <w:color w:val="605E5C"/>
      <w:shd w:val="clear" w:color="auto" w:fill="E1DFDD"/>
    </w:rPr>
  </w:style>
  <w:style w:type="paragraph" w:styleId="Paragraphedeliste">
    <w:name w:val="List Paragraph"/>
    <w:basedOn w:val="Normal"/>
    <w:uiPriority w:val="34"/>
    <w:qFormat/>
    <w:rsid w:val="00C671FB"/>
    <w:pPr>
      <w:ind w:left="720"/>
      <w:contextualSpacing/>
    </w:pPr>
    <w:rPr>
      <w:rFonts w:asciiTheme="minorHAnsi" w:eastAsiaTheme="minorHAnsi" w:hAnsiTheme="minorHAnsi" w:cstheme="minorBidi"/>
      <w:lang w:eastAsia="en-US"/>
    </w:rPr>
  </w:style>
  <w:style w:type="character" w:styleId="Lienhypertextesuivivisit">
    <w:name w:val="FollowedHyperlink"/>
    <w:basedOn w:val="Policepardfaut"/>
    <w:uiPriority w:val="99"/>
    <w:semiHidden/>
    <w:unhideWhenUsed/>
    <w:rsid w:val="00C671FB"/>
    <w:rPr>
      <w:color w:val="954F72" w:themeColor="followedHyperlink"/>
      <w:u w:val="single"/>
    </w:rPr>
  </w:style>
  <w:style w:type="paragraph" w:styleId="NormalWeb">
    <w:name w:val="Normal (Web)"/>
    <w:basedOn w:val="Normal"/>
    <w:uiPriority w:val="99"/>
    <w:semiHidden/>
    <w:unhideWhenUsed/>
    <w:rsid w:val="0066087C"/>
    <w:pPr>
      <w:spacing w:before="100" w:beforeAutospacing="1" w:after="100" w:afterAutospacing="1"/>
    </w:pPr>
  </w:style>
  <w:style w:type="character" w:styleId="Textedelespacerserv">
    <w:name w:val="Placeholder Text"/>
    <w:basedOn w:val="Policepardfaut"/>
    <w:uiPriority w:val="99"/>
    <w:semiHidden/>
    <w:rsid w:val="00153905"/>
    <w:rPr>
      <w:color w:val="808080"/>
    </w:rPr>
  </w:style>
  <w:style w:type="character" w:customStyle="1" w:styleId="apple-converted-space">
    <w:name w:val="apple-converted-space"/>
    <w:basedOn w:val="Policepardfaut"/>
    <w:rsid w:val="0066198F"/>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11B54"/>
    <w:rPr>
      <w:b/>
      <w:bCs/>
    </w:rPr>
  </w:style>
  <w:style w:type="character" w:customStyle="1" w:styleId="ObjetducommentaireCar">
    <w:name w:val="Objet du commentaire Car"/>
    <w:basedOn w:val="CommentaireCar"/>
    <w:link w:val="Objetducommentaire"/>
    <w:uiPriority w:val="99"/>
    <w:semiHidden/>
    <w:rsid w:val="00D11B5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11B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B5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600484">
      <w:bodyDiv w:val="1"/>
      <w:marLeft w:val="0"/>
      <w:marRight w:val="0"/>
      <w:marTop w:val="0"/>
      <w:marBottom w:val="0"/>
      <w:divBdr>
        <w:top w:val="none" w:sz="0" w:space="0" w:color="auto"/>
        <w:left w:val="none" w:sz="0" w:space="0" w:color="auto"/>
        <w:bottom w:val="none" w:sz="0" w:space="0" w:color="auto"/>
        <w:right w:val="none" w:sz="0" w:space="0" w:color="auto"/>
      </w:divBdr>
    </w:div>
    <w:div w:id="768164688">
      <w:bodyDiv w:val="1"/>
      <w:marLeft w:val="0"/>
      <w:marRight w:val="0"/>
      <w:marTop w:val="0"/>
      <w:marBottom w:val="0"/>
      <w:divBdr>
        <w:top w:val="none" w:sz="0" w:space="0" w:color="auto"/>
        <w:left w:val="none" w:sz="0" w:space="0" w:color="auto"/>
        <w:bottom w:val="none" w:sz="0" w:space="0" w:color="auto"/>
        <w:right w:val="none" w:sz="0" w:space="0" w:color="auto"/>
      </w:divBdr>
      <w:divsChild>
        <w:div w:id="1851219432">
          <w:marLeft w:val="0"/>
          <w:marRight w:val="0"/>
          <w:marTop w:val="0"/>
          <w:marBottom w:val="0"/>
          <w:divBdr>
            <w:top w:val="none" w:sz="0" w:space="0" w:color="auto"/>
            <w:left w:val="none" w:sz="0" w:space="0" w:color="auto"/>
            <w:bottom w:val="none" w:sz="0" w:space="0" w:color="auto"/>
            <w:right w:val="none" w:sz="0" w:space="0" w:color="auto"/>
          </w:divBdr>
          <w:divsChild>
            <w:div w:id="1692994564">
              <w:marLeft w:val="0"/>
              <w:marRight w:val="0"/>
              <w:marTop w:val="0"/>
              <w:marBottom w:val="0"/>
              <w:divBdr>
                <w:top w:val="none" w:sz="0" w:space="0" w:color="auto"/>
                <w:left w:val="none" w:sz="0" w:space="0" w:color="auto"/>
                <w:bottom w:val="none" w:sz="0" w:space="0" w:color="auto"/>
                <w:right w:val="none" w:sz="0" w:space="0" w:color="auto"/>
              </w:divBdr>
              <w:divsChild>
                <w:div w:id="2290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0990">
      <w:bodyDiv w:val="1"/>
      <w:marLeft w:val="0"/>
      <w:marRight w:val="0"/>
      <w:marTop w:val="0"/>
      <w:marBottom w:val="0"/>
      <w:divBdr>
        <w:top w:val="none" w:sz="0" w:space="0" w:color="auto"/>
        <w:left w:val="none" w:sz="0" w:space="0" w:color="auto"/>
        <w:bottom w:val="none" w:sz="0" w:space="0" w:color="auto"/>
        <w:right w:val="none" w:sz="0" w:space="0" w:color="auto"/>
      </w:divBdr>
    </w:div>
    <w:div w:id="20639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scol.education.fr/document/17245/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math.ens-lyon.fr/Educmath/ressources/documents/cdamperes/enseigner_les_nombres_negatifs_au_colleg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euler.ac-versailles.fr/rubrique43.html" TargetMode="External"/><Relationship Id="rId4" Type="http://schemas.openxmlformats.org/officeDocument/2006/relationships/customXml" Target="../customXml/item4.xml"/><Relationship Id="rId9" Type="http://schemas.openxmlformats.org/officeDocument/2006/relationships/hyperlink" Target="https://eduscol.education.fr/document/17245/downloa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9239E6FF5A348BBBD11FFF81D7059" ma:contentTypeVersion="4" ma:contentTypeDescription="Crée un document." ma:contentTypeScope="" ma:versionID="655b0d613545d54a11ca220576118bb3">
  <xsd:schema xmlns:xsd="http://www.w3.org/2001/XMLSchema" xmlns:xs="http://www.w3.org/2001/XMLSchema" xmlns:p="http://schemas.microsoft.com/office/2006/metadata/properties" xmlns:ns2="26e49db9-2fc5-4575-8d46-62a93d39be42" targetNamespace="http://schemas.microsoft.com/office/2006/metadata/properties" ma:root="true" ma:fieldsID="1b7158f274acd5e543a2416c170d7a21" ns2:_="">
    <xsd:import namespace="26e49db9-2fc5-4575-8d46-62a93d39b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9db9-2fc5-4575-8d46-62a93d39b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A645-E105-4318-B557-047568D04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CC0FC-8118-473F-8411-D0689371FE82}">
  <ds:schemaRefs>
    <ds:schemaRef ds:uri="http://schemas.microsoft.com/sharepoint/v3/contenttype/forms"/>
  </ds:schemaRefs>
</ds:datastoreItem>
</file>

<file path=customXml/itemProps3.xml><?xml version="1.0" encoding="utf-8"?>
<ds:datastoreItem xmlns:ds="http://schemas.openxmlformats.org/officeDocument/2006/customXml" ds:itemID="{5950721A-7254-4135-A443-0B796202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9db9-2fc5-4575-8d46-62a93d39b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2A7D5-A295-4FE3-AC15-14D9BCAC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IPR-maths</dc:creator>
  <cp:keywords/>
  <dc:description/>
  <cp:lastModifiedBy>Christine Weill</cp:lastModifiedBy>
  <cp:revision>2</cp:revision>
  <dcterms:created xsi:type="dcterms:W3CDTF">2023-06-20T07:06:00Z</dcterms:created>
  <dcterms:modified xsi:type="dcterms:W3CDTF">2023-06-20T07:06:00Z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0x01010013A9239E6FF5A348BBBD11FFF81D7059</vt:lpwstr>
  </property>
</Properties>
</file>