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48" w:type="dxa"/>
        <w:tblInd w:w="-5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48"/>
      </w:tblGrid>
      <w:tr w:rsidR="006C492C" w14:paraId="4A250BA1" w14:textId="77777777" w:rsidTr="00423852">
        <w:tc>
          <w:tcPr>
            <w:tcW w:w="10348" w:type="dxa"/>
          </w:tcPr>
          <w:p w14:paraId="06DCD4E8" w14:textId="77777777" w:rsidR="0026347C" w:rsidRPr="00A7148F" w:rsidRDefault="0026347C" w:rsidP="0026347C">
            <w:pPr>
              <w:rPr>
                <w:b/>
                <w:bCs/>
                <w:color w:val="002060"/>
                <w:sz w:val="40"/>
                <w:szCs w:val="40"/>
              </w:rPr>
            </w:pPr>
            <w:r w:rsidRPr="2FF4D6FF">
              <w:rPr>
                <w:b/>
                <w:bCs/>
                <w:color w:val="002060"/>
                <w:sz w:val="40"/>
                <w:szCs w:val="40"/>
              </w:rPr>
              <w:t xml:space="preserve">Niveau : </w:t>
            </w:r>
            <w:r>
              <w:rPr>
                <w:b/>
                <w:bCs/>
                <w:color w:val="002060"/>
                <w:sz w:val="40"/>
                <w:szCs w:val="40"/>
              </w:rPr>
              <w:t>3</w:t>
            </w:r>
            <w:r w:rsidRPr="008650D6">
              <w:rPr>
                <w:b/>
                <w:bCs/>
                <w:color w:val="002060"/>
                <w:sz w:val="40"/>
                <w:szCs w:val="40"/>
                <w:vertAlign w:val="superscript"/>
              </w:rPr>
              <w:t>e</w:t>
            </w:r>
            <w:r w:rsidRPr="2FF4D6FF">
              <w:rPr>
                <w:b/>
                <w:bCs/>
                <w:color w:val="002060"/>
                <w:sz w:val="40"/>
                <w:szCs w:val="40"/>
              </w:rPr>
              <w:t xml:space="preserve"> </w:t>
            </w:r>
          </w:p>
          <w:p w14:paraId="60E0734A" w14:textId="57592E92" w:rsidR="0026347C" w:rsidRDefault="0026347C" w:rsidP="0026347C">
            <w:pPr>
              <w:rPr>
                <w:b/>
                <w:bCs/>
                <w:color w:val="002060"/>
                <w:sz w:val="40"/>
                <w:szCs w:val="40"/>
              </w:rPr>
            </w:pPr>
            <w:r w:rsidRPr="49A801CC">
              <w:rPr>
                <w:b/>
                <w:bCs/>
                <w:color w:val="002060"/>
                <w:sz w:val="40"/>
                <w:szCs w:val="40"/>
              </w:rPr>
              <w:t>Thème :</w:t>
            </w:r>
            <w:r>
              <w:rPr>
                <w:b/>
                <w:bCs/>
                <w:color w:val="002060"/>
                <w:sz w:val="40"/>
                <w:szCs w:val="40"/>
              </w:rPr>
              <w:t xml:space="preserve"> Fonctions et résolution de problèmes</w:t>
            </w:r>
          </w:p>
          <w:p w14:paraId="690C6CCD" w14:textId="77777777" w:rsidR="00F500B1" w:rsidRDefault="00BD2AA0" w:rsidP="00FC4FA0">
            <w:pPr>
              <w:jc w:val="both"/>
              <w:rPr>
                <w:i/>
                <w:iCs/>
                <w:color w:val="002060"/>
              </w:rPr>
            </w:pPr>
            <w:r w:rsidRPr="00D35AE0">
              <w:rPr>
                <w:i/>
                <w:iCs/>
                <w:color w:val="002060"/>
              </w:rPr>
              <w:t>Remarque</w:t>
            </w:r>
            <w:r w:rsidR="00F500B1">
              <w:rPr>
                <w:i/>
                <w:iCs/>
                <w:color w:val="002060"/>
              </w:rPr>
              <w:t>s</w:t>
            </w:r>
            <w:r w:rsidRPr="00D35AE0">
              <w:rPr>
                <w:i/>
                <w:iCs/>
                <w:color w:val="002060"/>
              </w:rPr>
              <w:t> importante</w:t>
            </w:r>
            <w:r w:rsidR="00F500B1">
              <w:rPr>
                <w:i/>
                <w:iCs/>
                <w:color w:val="002060"/>
              </w:rPr>
              <w:t>s</w:t>
            </w:r>
            <w:r w:rsidRPr="00D35AE0">
              <w:rPr>
                <w:i/>
                <w:iCs/>
                <w:color w:val="002060"/>
              </w:rPr>
              <w:t xml:space="preserve"> : </w:t>
            </w:r>
          </w:p>
          <w:p w14:paraId="3CA27470" w14:textId="37F44A64" w:rsidR="006C492C" w:rsidRPr="008134A6" w:rsidRDefault="00032214" w:rsidP="00F500B1">
            <w:pPr>
              <w:pStyle w:val="Paragraphedeliste"/>
              <w:numPr>
                <w:ilvl w:val="0"/>
                <w:numId w:val="8"/>
              </w:numPr>
              <w:jc w:val="both"/>
              <w:rPr>
                <w:i/>
                <w:iCs/>
                <w:color w:val="002060"/>
              </w:rPr>
            </w:pPr>
            <w:proofErr w:type="gramStart"/>
            <w:r w:rsidRPr="008134A6">
              <w:rPr>
                <w:i/>
                <w:iCs/>
                <w:color w:val="002060"/>
              </w:rPr>
              <w:t>cette</w:t>
            </w:r>
            <w:proofErr w:type="gramEnd"/>
            <w:r w:rsidRPr="008134A6">
              <w:rPr>
                <w:i/>
                <w:iCs/>
                <w:color w:val="002060"/>
              </w:rPr>
              <w:t xml:space="preserve"> fiche n’a pas vocation à être un cours clé en main.</w:t>
            </w:r>
            <w:r w:rsidR="00BD2AA0" w:rsidRPr="008134A6">
              <w:rPr>
                <w:i/>
                <w:iCs/>
                <w:color w:val="002060"/>
              </w:rPr>
              <w:t xml:space="preserve"> Elle constitue un support de réflexions </w:t>
            </w:r>
            <w:r w:rsidRPr="008134A6">
              <w:rPr>
                <w:i/>
                <w:iCs/>
                <w:color w:val="002060"/>
              </w:rPr>
              <w:t xml:space="preserve">pédagogiques et </w:t>
            </w:r>
            <w:r w:rsidR="00BD2AA0" w:rsidRPr="008134A6">
              <w:rPr>
                <w:i/>
                <w:iCs/>
                <w:color w:val="002060"/>
              </w:rPr>
              <w:t xml:space="preserve">didactiques et peut </w:t>
            </w:r>
            <w:r w:rsidRPr="008134A6">
              <w:rPr>
                <w:i/>
                <w:iCs/>
                <w:color w:val="002060"/>
              </w:rPr>
              <w:t>alimenter</w:t>
            </w:r>
            <w:r w:rsidR="00F500B1" w:rsidRPr="008134A6">
              <w:rPr>
                <w:i/>
                <w:iCs/>
                <w:color w:val="002060"/>
              </w:rPr>
              <w:t xml:space="preserve"> dans</w:t>
            </w:r>
            <w:r w:rsidR="00BD2AA0" w:rsidRPr="008134A6">
              <w:rPr>
                <w:i/>
                <w:iCs/>
                <w:color w:val="002060"/>
              </w:rPr>
              <w:t xml:space="preserve"> plusieurs séances</w:t>
            </w:r>
            <w:r w:rsidR="00F500B1" w:rsidRPr="008134A6">
              <w:rPr>
                <w:i/>
                <w:iCs/>
                <w:color w:val="002060"/>
              </w:rPr>
              <w:t> ;</w:t>
            </w:r>
          </w:p>
          <w:p w14:paraId="13081AE2" w14:textId="05666D11" w:rsidR="00F500B1" w:rsidRPr="00F500B1" w:rsidRDefault="00F500B1" w:rsidP="00F500B1">
            <w:pPr>
              <w:pStyle w:val="Paragraphedeliste"/>
              <w:numPr>
                <w:ilvl w:val="0"/>
                <w:numId w:val="8"/>
              </w:numPr>
              <w:jc w:val="both"/>
              <w:rPr>
                <w:i/>
                <w:iCs/>
                <w:color w:val="002060"/>
              </w:rPr>
            </w:pPr>
            <w:proofErr w:type="gramStart"/>
            <w:r w:rsidRPr="008134A6">
              <w:rPr>
                <w:i/>
                <w:iCs/>
                <w:color w:val="002060"/>
              </w:rPr>
              <w:t>les</w:t>
            </w:r>
            <w:proofErr w:type="gramEnd"/>
            <w:r w:rsidRPr="008134A6">
              <w:rPr>
                <w:i/>
                <w:iCs/>
                <w:color w:val="002060"/>
              </w:rPr>
              <w:t xml:space="preserve"> activités présentées n’ont pas vocation à figurer </w:t>
            </w:r>
            <w:r w:rsidRPr="00F500B1">
              <w:rPr>
                <w:i/>
                <w:iCs/>
                <w:color w:val="002060"/>
              </w:rPr>
              <w:t>dans un cahier de cours.</w:t>
            </w:r>
          </w:p>
          <w:p w14:paraId="21FA02EB" w14:textId="77777777" w:rsidR="00FC4FA0" w:rsidRPr="00FC4FA0" w:rsidRDefault="00FC4FA0" w:rsidP="00FC4FA0">
            <w:pPr>
              <w:jc w:val="both"/>
              <w:rPr>
                <w:color w:val="002060"/>
                <w:sz w:val="12"/>
                <w:szCs w:val="12"/>
              </w:rPr>
            </w:pPr>
          </w:p>
          <w:p w14:paraId="55DAE8E2" w14:textId="1383FE90" w:rsidR="00FC4FA0" w:rsidRDefault="00FC4FA0" w:rsidP="00FC4FA0">
            <w:pPr>
              <w:jc w:val="both"/>
              <w:rPr>
                <w:b/>
                <w:bCs/>
                <w:color w:val="002060"/>
                <w:sz w:val="40"/>
                <w:szCs w:val="40"/>
              </w:rPr>
            </w:pPr>
            <w:r w:rsidRPr="00447E02">
              <w:rPr>
                <w:rFonts w:eastAsiaTheme="minorEastAsia"/>
                <w:b/>
                <w:bCs/>
                <w:i/>
                <w:iCs/>
                <w:color w:val="002060"/>
              </w:rPr>
              <w:t>Questio</w:t>
            </w:r>
            <w:r>
              <w:rPr>
                <w:rFonts w:eastAsiaTheme="minorEastAsia"/>
                <w:b/>
                <w:bCs/>
                <w:i/>
                <w:iCs/>
                <w:color w:val="002060"/>
              </w:rPr>
              <w:t>n</w:t>
            </w:r>
            <w:r w:rsidRPr="00447E02">
              <w:rPr>
                <w:rFonts w:eastAsiaTheme="minorEastAsia"/>
                <w:b/>
                <w:bCs/>
                <w:i/>
                <w:iCs/>
                <w:color w:val="002060"/>
              </w:rPr>
              <w:t xml:space="preserve"> à se poser avant</w:t>
            </w:r>
            <w:r>
              <w:rPr>
                <w:rFonts w:eastAsiaTheme="minorEastAsia"/>
                <w:i/>
                <w:iCs/>
                <w:color w:val="002060"/>
              </w:rPr>
              <w:t xml:space="preserve"> chaque exercice : quels sont les prérequis autres que ce qui concerne les fonctions ?</w:t>
            </w:r>
          </w:p>
        </w:tc>
      </w:tr>
      <w:tr w:rsidR="006C492C" w14:paraId="34628A8A" w14:textId="77777777" w:rsidTr="00423852">
        <w:tc>
          <w:tcPr>
            <w:tcW w:w="10348" w:type="dxa"/>
          </w:tcPr>
          <w:p w14:paraId="54AC3564" w14:textId="77777777" w:rsidR="0026347C" w:rsidRDefault="0026347C" w:rsidP="0026347C">
            <w:pPr>
              <w:rPr>
                <w:b/>
                <w:bCs/>
                <w:color w:val="7030A0"/>
                <w:sz w:val="28"/>
                <w:szCs w:val="28"/>
              </w:rPr>
            </w:pPr>
            <w:r w:rsidRPr="006D7E4A">
              <w:rPr>
                <w:b/>
                <w:bCs/>
                <w:color w:val="7030A0"/>
                <w:sz w:val="28"/>
                <w:szCs w:val="28"/>
              </w:rPr>
              <w:t>C</w:t>
            </w:r>
            <w:r>
              <w:rPr>
                <w:b/>
                <w:bCs/>
                <w:color w:val="7030A0"/>
                <w:sz w:val="28"/>
                <w:szCs w:val="28"/>
              </w:rPr>
              <w:t>ONTEXTE</w:t>
            </w:r>
          </w:p>
          <w:p w14:paraId="6D890ED9" w14:textId="77777777" w:rsidR="0026347C" w:rsidRPr="001F6671" w:rsidRDefault="0026347C" w:rsidP="0026347C">
            <w:pPr>
              <w:jc w:val="both"/>
              <w:rPr>
                <w:b/>
                <w:bCs/>
                <w:color w:val="7030A0"/>
                <w:sz w:val="12"/>
                <w:szCs w:val="12"/>
              </w:rPr>
            </w:pPr>
          </w:p>
          <w:p w14:paraId="495F8FCE" w14:textId="77777777" w:rsidR="0026347C" w:rsidRDefault="0026347C" w:rsidP="0026347C">
            <w:r w:rsidRPr="007965AD">
              <w:rPr>
                <w:b/>
                <w:bCs/>
                <w:color w:val="7030A0"/>
              </w:rPr>
              <w:t>Programme officiel :</w:t>
            </w:r>
            <w:r>
              <w:t xml:space="preserve"> </w:t>
            </w:r>
          </w:p>
          <w:p w14:paraId="72B0A898" w14:textId="70535E8F" w:rsidR="006C492C" w:rsidRDefault="00101729" w:rsidP="0026347C">
            <w:hyperlink r:id="rId8" w:history="1">
              <w:r w:rsidR="00D35AE0" w:rsidRPr="00091359">
                <w:rPr>
                  <w:rStyle w:val="Lienhypertexte"/>
                </w:rPr>
                <w:t>https://euler.ac-versailles.fr/IMG/pdf/programme_maths_2020_cycle_4.pdf</w:t>
              </w:r>
            </w:hyperlink>
          </w:p>
          <w:p w14:paraId="36830AF7" w14:textId="5A272B67" w:rsidR="009F69AD" w:rsidRPr="001F6671" w:rsidRDefault="009F69AD" w:rsidP="006C492C">
            <w:pPr>
              <w:rPr>
                <w:sz w:val="12"/>
                <w:szCs w:val="12"/>
              </w:rPr>
            </w:pPr>
          </w:p>
          <w:p w14:paraId="737394B6" w14:textId="31D6B612" w:rsidR="006C492C" w:rsidRDefault="009F69AD" w:rsidP="0012769F">
            <w:pPr>
              <w:jc w:val="both"/>
            </w:pPr>
            <w:r>
              <w:t>« </w:t>
            </w:r>
            <w:r w:rsidRPr="00D35AE0">
              <w:rPr>
                <w:i/>
                <w:iCs/>
              </w:rPr>
              <w:t xml:space="preserve">Une place importante doit être accordée à la </w:t>
            </w:r>
            <w:r w:rsidRPr="00D35AE0">
              <w:rPr>
                <w:b/>
                <w:bCs/>
                <w:i/>
                <w:iCs/>
              </w:rPr>
              <w:t xml:space="preserve">résolution de problèmes. </w:t>
            </w:r>
            <w:r w:rsidRPr="00D35AE0">
              <w:rPr>
                <w:i/>
                <w:iCs/>
              </w:rPr>
              <w:t>Mais pour être en capacité de résoudre des problèmes, il faut à la fois prendre des initiatives, imaginer des pistes de solution et s’engager sans s’égarer en procédant par analogie, en rattachant une situation particulière à une classe plus générale de problèmes, en identifiant une configuration géométrique ou la forme d’un nombre ou d’une expression algébrique adaptée. Ceci suppose de disposer d’automatismes (corpus de connaissances et de procédures automatisées immédiatement disponibles en mémoire</w:t>
            </w:r>
            <w:r w:rsidR="00032214">
              <w:rPr>
                <w:i/>
                <w:iCs/>
              </w:rPr>
              <w:t>)</w:t>
            </w:r>
            <w:r>
              <w:t>. »</w:t>
            </w:r>
          </w:p>
          <w:p w14:paraId="4CFA2B78" w14:textId="45274232" w:rsidR="001F6671" w:rsidRPr="001F6671" w:rsidRDefault="001F6671" w:rsidP="0012769F">
            <w:pPr>
              <w:jc w:val="both"/>
              <w:rPr>
                <w:sz w:val="12"/>
                <w:szCs w:val="12"/>
              </w:rPr>
            </w:pPr>
          </w:p>
        </w:tc>
      </w:tr>
      <w:tr w:rsidR="001F6671" w14:paraId="7E9CF9F5" w14:textId="77777777" w:rsidTr="00423852">
        <w:tc>
          <w:tcPr>
            <w:tcW w:w="10348" w:type="dxa"/>
          </w:tcPr>
          <w:p w14:paraId="2DEA5E30" w14:textId="77777777" w:rsidR="001F6671" w:rsidRPr="001F6671" w:rsidRDefault="001F6671" w:rsidP="001F6671">
            <w:pPr>
              <w:rPr>
                <w:b/>
                <w:bCs/>
                <w:color w:val="0070C0"/>
                <w:sz w:val="12"/>
                <w:szCs w:val="12"/>
              </w:rPr>
            </w:pPr>
          </w:p>
          <w:p w14:paraId="0E235FCB" w14:textId="7F279E21" w:rsidR="001F6671" w:rsidRPr="006B1EA7" w:rsidRDefault="001F6671" w:rsidP="001F6671">
            <w:pPr>
              <w:rPr>
                <w:b/>
                <w:bCs/>
                <w:color w:val="0070C0"/>
                <w:sz w:val="28"/>
                <w:szCs w:val="28"/>
              </w:rPr>
            </w:pPr>
            <w:r w:rsidRPr="006B1EA7">
              <w:rPr>
                <w:b/>
                <w:bCs/>
                <w:color w:val="0070C0"/>
                <w:sz w:val="28"/>
                <w:szCs w:val="28"/>
              </w:rPr>
              <w:t>Prérequis </w:t>
            </w:r>
          </w:p>
          <w:p w14:paraId="7E1EAA3C" w14:textId="77777777" w:rsidR="001F6671" w:rsidRPr="001F6671" w:rsidRDefault="001F6671" w:rsidP="001F6671">
            <w:pPr>
              <w:jc w:val="both"/>
              <w:rPr>
                <w:sz w:val="12"/>
                <w:szCs w:val="12"/>
              </w:rPr>
            </w:pPr>
          </w:p>
          <w:p w14:paraId="399BD870" w14:textId="77777777" w:rsidR="001F6671" w:rsidRDefault="001F6671" w:rsidP="001F6671">
            <w:pPr>
              <w:rPr>
                <w:rFonts w:eastAsiaTheme="minorEastAsia"/>
                <w:color w:val="000000" w:themeColor="text1"/>
              </w:rPr>
            </w:pPr>
            <w:r w:rsidRPr="001F6671">
              <w:rPr>
                <w:rFonts w:eastAsiaTheme="minorEastAsia"/>
                <w:color w:val="000000" w:themeColor="text1"/>
              </w:rPr>
              <w:t xml:space="preserve">Les élèves ont </w:t>
            </w:r>
            <w:r>
              <w:rPr>
                <w:rFonts w:eastAsiaTheme="minorEastAsia"/>
                <w:color w:val="000000" w:themeColor="text1"/>
              </w:rPr>
              <w:t>déjà vu, dans deux chapitres à traiter distinctement (éventuellement espacés de quelques semaines) :</w:t>
            </w:r>
          </w:p>
          <w:p w14:paraId="7172C729" w14:textId="2CC450B3" w:rsidR="001F6671" w:rsidRPr="001F6671" w:rsidRDefault="00032214" w:rsidP="001F6671">
            <w:pPr>
              <w:pStyle w:val="Paragraphedeliste"/>
              <w:numPr>
                <w:ilvl w:val="0"/>
                <w:numId w:val="4"/>
              </w:numPr>
              <w:rPr>
                <w:b/>
                <w:bCs/>
                <w:color w:val="7030A0"/>
                <w:sz w:val="28"/>
                <w:szCs w:val="28"/>
              </w:rPr>
            </w:pPr>
            <w:proofErr w:type="gramStart"/>
            <w:r>
              <w:rPr>
                <w:rFonts w:eastAsiaTheme="minorEastAsia"/>
                <w:color w:val="000000" w:themeColor="text1"/>
              </w:rPr>
              <w:t>l</w:t>
            </w:r>
            <w:r w:rsidR="001F6671">
              <w:rPr>
                <w:rFonts w:eastAsiaTheme="minorEastAsia"/>
                <w:color w:val="000000" w:themeColor="text1"/>
              </w:rPr>
              <w:t>es</w:t>
            </w:r>
            <w:proofErr w:type="gramEnd"/>
            <w:r w:rsidR="001F6671">
              <w:rPr>
                <w:rFonts w:eastAsiaTheme="minorEastAsia"/>
                <w:color w:val="000000" w:themeColor="text1"/>
              </w:rPr>
              <w:t xml:space="preserve"> notions </w:t>
            </w:r>
            <w:r w:rsidR="001F6671" w:rsidRPr="001F6671">
              <w:rPr>
                <w:rFonts w:eastAsiaTheme="minorEastAsia"/>
                <w:color w:val="000000" w:themeColor="text1"/>
              </w:rPr>
              <w:t>de fonction, d’image, d’antécédent et de courbe représentative</w:t>
            </w:r>
            <w:r w:rsidR="001F6671">
              <w:rPr>
                <w:rFonts w:eastAsiaTheme="minorEastAsia"/>
                <w:color w:val="000000" w:themeColor="text1"/>
              </w:rPr>
              <w:t> ;</w:t>
            </w:r>
          </w:p>
          <w:p w14:paraId="3AAB32FE" w14:textId="77777777" w:rsidR="001F6671" w:rsidRPr="001F6671" w:rsidRDefault="001F6671" w:rsidP="001F6671">
            <w:pPr>
              <w:pStyle w:val="Paragraphedeliste"/>
              <w:numPr>
                <w:ilvl w:val="0"/>
                <w:numId w:val="4"/>
              </w:numPr>
              <w:rPr>
                <w:b/>
                <w:bCs/>
                <w:color w:val="7030A0"/>
                <w:sz w:val="28"/>
                <w:szCs w:val="28"/>
              </w:rPr>
            </w:pPr>
            <w:proofErr w:type="gramStart"/>
            <w:r>
              <w:rPr>
                <w:rFonts w:eastAsiaTheme="minorEastAsia"/>
                <w:color w:val="000000" w:themeColor="text1"/>
              </w:rPr>
              <w:t>les</w:t>
            </w:r>
            <w:proofErr w:type="gramEnd"/>
            <w:r w:rsidRPr="001F6671">
              <w:rPr>
                <w:rFonts w:eastAsiaTheme="minorEastAsia"/>
                <w:color w:val="000000" w:themeColor="text1"/>
              </w:rPr>
              <w:t xml:space="preserve"> fonctions affines</w:t>
            </w:r>
            <w:r>
              <w:rPr>
                <w:rFonts w:eastAsiaTheme="minorEastAsia"/>
                <w:color w:val="000000" w:themeColor="text1"/>
              </w:rPr>
              <w:t>.</w:t>
            </w:r>
            <w:r w:rsidRPr="001F6671">
              <w:rPr>
                <w:rFonts w:eastAsiaTheme="minorEastAsia"/>
                <w:color w:val="000000" w:themeColor="text1"/>
              </w:rPr>
              <w:t xml:space="preserve"> </w:t>
            </w:r>
          </w:p>
          <w:p w14:paraId="2D3F8847" w14:textId="4EA62599" w:rsidR="001F6671" w:rsidRDefault="001F6671" w:rsidP="001F6671">
            <w:pPr>
              <w:pStyle w:val="Paragraphedeliste"/>
              <w:ind w:left="0"/>
              <w:rPr>
                <w:rFonts w:eastAsiaTheme="minorEastAsia"/>
                <w:color w:val="000000" w:themeColor="text1"/>
              </w:rPr>
            </w:pPr>
            <w:r>
              <w:rPr>
                <w:rFonts w:eastAsiaTheme="minorEastAsia" w:cstheme="minorHAnsi"/>
                <w:color w:val="000000" w:themeColor="text1"/>
              </w:rPr>
              <w:t>À</w:t>
            </w:r>
            <w:r>
              <w:rPr>
                <w:rFonts w:eastAsiaTheme="minorEastAsia"/>
                <w:color w:val="000000" w:themeColor="text1"/>
              </w:rPr>
              <w:t xml:space="preserve"> tout moment dans l’année, le professeur peut proposer aux élèves </w:t>
            </w:r>
            <w:r w:rsidRPr="001F6671">
              <w:rPr>
                <w:rFonts w:eastAsiaTheme="minorEastAsia"/>
                <w:color w:val="000000" w:themeColor="text1"/>
              </w:rPr>
              <w:t xml:space="preserve">des problèmes à résoudre, ceux-ci utilisant les fonctions. Cela permettra une remobilisation des automatismes liés à cette notion. </w:t>
            </w:r>
          </w:p>
          <w:p w14:paraId="64C542B5" w14:textId="4B9CDCA2" w:rsidR="001F6671" w:rsidRPr="001F6671" w:rsidRDefault="001F6671" w:rsidP="001F6671">
            <w:pPr>
              <w:pStyle w:val="Paragraphedeliste"/>
              <w:ind w:left="0"/>
              <w:rPr>
                <w:b/>
                <w:bCs/>
                <w:color w:val="7030A0"/>
                <w:sz w:val="28"/>
                <w:szCs w:val="28"/>
              </w:rPr>
            </w:pPr>
            <w:r>
              <w:rPr>
                <w:rFonts w:eastAsiaTheme="minorEastAsia"/>
                <w:color w:val="000000" w:themeColor="text1"/>
              </w:rPr>
              <w:t>C</w:t>
            </w:r>
            <w:r w:rsidRPr="001F6671">
              <w:rPr>
                <w:rFonts w:eastAsiaTheme="minorEastAsia"/>
                <w:color w:val="000000" w:themeColor="text1"/>
              </w:rPr>
              <w:t xml:space="preserve">ette fiche </w:t>
            </w:r>
            <w:r>
              <w:rPr>
                <w:rFonts w:eastAsiaTheme="minorEastAsia"/>
                <w:color w:val="000000" w:themeColor="text1"/>
              </w:rPr>
              <w:t xml:space="preserve">propose </w:t>
            </w:r>
            <w:r w:rsidRPr="001F6671">
              <w:rPr>
                <w:rFonts w:eastAsiaTheme="minorEastAsia"/>
                <w:color w:val="000000" w:themeColor="text1"/>
              </w:rPr>
              <w:t>une typologie de problèmes concernant les fonctions.</w:t>
            </w:r>
            <w:r w:rsidR="00643972">
              <w:rPr>
                <w:rFonts w:eastAsiaTheme="minorEastAsia"/>
                <w:color w:val="000000" w:themeColor="text1"/>
              </w:rPr>
              <w:t xml:space="preserve"> Chaque exercice doit être donné avec des objectifs en termes d’apprentissage.</w:t>
            </w:r>
          </w:p>
        </w:tc>
      </w:tr>
      <w:tr w:rsidR="006C492C" w14:paraId="7F75F111" w14:textId="77777777" w:rsidTr="00423852">
        <w:tc>
          <w:tcPr>
            <w:tcW w:w="10348" w:type="dxa"/>
          </w:tcPr>
          <w:p w14:paraId="6478D3E8" w14:textId="77777777" w:rsidR="001F6671" w:rsidRPr="001F6671" w:rsidRDefault="001F6671" w:rsidP="001F6671">
            <w:pPr>
              <w:rPr>
                <w:b/>
                <w:bCs/>
                <w:color w:val="7030A0"/>
                <w:sz w:val="12"/>
                <w:szCs w:val="12"/>
              </w:rPr>
            </w:pPr>
          </w:p>
          <w:p w14:paraId="1EC6466A" w14:textId="065776E5" w:rsidR="00555856" w:rsidRDefault="002D5197" w:rsidP="001F6671">
            <w:pPr>
              <w:rPr>
                <w:b/>
                <w:bCs/>
                <w:color w:val="7030A0"/>
              </w:rPr>
            </w:pPr>
            <w:r w:rsidRPr="00C773C7">
              <w:rPr>
                <w:b/>
                <w:bCs/>
                <w:color w:val="7030A0"/>
              </w:rPr>
              <w:t>Recherche d’un maximum</w:t>
            </w:r>
          </w:p>
          <w:p w14:paraId="4C6003CE" w14:textId="698B54D5" w:rsidR="00643972" w:rsidRPr="001A0D79" w:rsidRDefault="00643972" w:rsidP="001F6671">
            <w:r w:rsidRPr="00643972">
              <w:rPr>
                <w:b/>
                <w:bCs/>
                <w:color w:val="0070C0"/>
              </w:rPr>
              <w:t xml:space="preserve">Objectifs : </w:t>
            </w:r>
            <w:r w:rsidRPr="001A0D79">
              <w:rPr>
                <w:i/>
                <w:iCs/>
              </w:rPr>
              <w:t>travailler sur l’expression algébrique d’une</w:t>
            </w:r>
            <w:r w:rsidRPr="001A0D79">
              <w:rPr>
                <w:b/>
                <w:bCs/>
                <w:i/>
                <w:iCs/>
              </w:rPr>
              <w:t xml:space="preserve"> </w:t>
            </w:r>
            <w:r w:rsidR="001A0D79">
              <w:rPr>
                <w:i/>
                <w:iCs/>
              </w:rPr>
              <w:t>fonct</w:t>
            </w:r>
            <w:r w:rsidR="001A0D79" w:rsidRPr="001A0D79">
              <w:rPr>
                <w:i/>
                <w:iCs/>
              </w:rPr>
              <w:t>ion et sur la construction et l’exploitation d’un tableau de valeurs.</w:t>
            </w:r>
          </w:p>
          <w:p w14:paraId="500A2E44" w14:textId="5A11B044" w:rsidR="008134A6" w:rsidRDefault="00555856" w:rsidP="008134A6">
            <w:pPr>
              <w:jc w:val="both"/>
              <w:rPr>
                <w:color w:val="000000" w:themeColor="text1"/>
              </w:rPr>
            </w:pPr>
            <w:r>
              <w:rPr>
                <w:color w:val="000000" w:themeColor="text1"/>
              </w:rPr>
              <w:t xml:space="preserve">Mme </w:t>
            </w:r>
            <w:proofErr w:type="spellStart"/>
            <w:r>
              <w:rPr>
                <w:color w:val="000000" w:themeColor="text1"/>
              </w:rPr>
              <w:t>Mathématika</w:t>
            </w:r>
            <w:proofErr w:type="spellEnd"/>
            <w:r>
              <w:rPr>
                <w:color w:val="000000" w:themeColor="text1"/>
              </w:rPr>
              <w:t xml:space="preserve"> désire construire </w:t>
            </w:r>
            <w:r w:rsidR="00916132">
              <w:rPr>
                <w:color w:val="000000" w:themeColor="text1"/>
              </w:rPr>
              <w:t xml:space="preserve">dans son jardin </w:t>
            </w:r>
            <w:r>
              <w:rPr>
                <w:color w:val="000000" w:themeColor="text1"/>
              </w:rPr>
              <w:t xml:space="preserve">un enclos </w:t>
            </w:r>
            <w:r w:rsidR="00D844FC">
              <w:rPr>
                <w:color w:val="000000" w:themeColor="text1"/>
              </w:rPr>
              <w:t xml:space="preserve">rectangulaire </w:t>
            </w:r>
            <w:r w:rsidR="008134A6">
              <w:rPr>
                <w:color w:val="000000" w:themeColor="text1"/>
              </w:rPr>
              <w:t xml:space="preserve">prenant appui sur un mur comme le montre le schéma </w:t>
            </w:r>
            <w:r w:rsidR="008134A6">
              <w:rPr>
                <w:color w:val="000000" w:themeColor="text1"/>
              </w:rPr>
              <w:t>ci-dessous.</w:t>
            </w:r>
          </w:p>
          <w:p w14:paraId="380C95CB" w14:textId="6B455871" w:rsidR="00555856" w:rsidRDefault="008134A6" w:rsidP="001F6671">
            <w:pPr>
              <w:jc w:val="both"/>
              <w:rPr>
                <w:color w:val="000000" w:themeColor="text1"/>
              </w:rPr>
            </w:pPr>
            <w:r>
              <w:rPr>
                <w:color w:val="000000" w:themeColor="text1"/>
              </w:rPr>
              <w:t>Elle dispose pour cela de</w:t>
            </w:r>
            <w:r w:rsidR="00555856">
              <w:rPr>
                <w:color w:val="000000" w:themeColor="text1"/>
              </w:rPr>
              <w:t xml:space="preserve"> 20</w:t>
            </w:r>
            <w:r w:rsidR="005E3BBE">
              <w:rPr>
                <w:color w:val="000000" w:themeColor="text1"/>
              </w:rPr>
              <w:t xml:space="preserve"> </w:t>
            </w:r>
            <w:r w:rsidR="00555856">
              <w:rPr>
                <w:color w:val="000000" w:themeColor="text1"/>
              </w:rPr>
              <w:t>m</w:t>
            </w:r>
            <w:r w:rsidR="005E3BBE">
              <w:rPr>
                <w:color w:val="000000" w:themeColor="text1"/>
              </w:rPr>
              <w:t>ètres</w:t>
            </w:r>
            <w:r w:rsidR="00555856">
              <w:rPr>
                <w:color w:val="000000" w:themeColor="text1"/>
              </w:rPr>
              <w:t xml:space="preserve"> de grillage</w:t>
            </w:r>
            <w:r w:rsidR="00B818E7">
              <w:rPr>
                <w:color w:val="000000" w:themeColor="text1"/>
              </w:rPr>
              <w:t>, qui seront entièrement utilisés</w:t>
            </w:r>
            <w:r>
              <w:rPr>
                <w:color w:val="000000" w:themeColor="text1"/>
              </w:rPr>
              <w:t>.</w:t>
            </w:r>
          </w:p>
          <w:p w14:paraId="4EF3AD5F" w14:textId="71C8CCA5" w:rsidR="007B5DE5" w:rsidRDefault="009E626A" w:rsidP="006C492C">
            <w:pPr>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14:anchorId="3F5FDA1E" wp14:editId="3F7152EF">
                      <wp:simplePos x="0" y="0"/>
                      <wp:positionH relativeFrom="column">
                        <wp:posOffset>1899070</wp:posOffset>
                      </wp:positionH>
                      <wp:positionV relativeFrom="paragraph">
                        <wp:posOffset>118906</wp:posOffset>
                      </wp:positionV>
                      <wp:extent cx="1301857" cy="333214"/>
                      <wp:effectExtent l="0" t="0" r="6350" b="0"/>
                      <wp:wrapNone/>
                      <wp:docPr id="20" name="Zone de texte 20"/>
                      <wp:cNvGraphicFramePr/>
                      <a:graphic xmlns:a="http://schemas.openxmlformats.org/drawingml/2006/main">
                        <a:graphicData uri="http://schemas.microsoft.com/office/word/2010/wordprocessingShape">
                          <wps:wsp>
                            <wps:cNvSpPr txBox="1"/>
                            <wps:spPr>
                              <a:xfrm>
                                <a:off x="0" y="0"/>
                                <a:ext cx="1301857" cy="333214"/>
                              </a:xfrm>
                              <a:prstGeom prst="rect">
                                <a:avLst/>
                              </a:prstGeom>
                              <a:solidFill>
                                <a:schemeClr val="lt1"/>
                              </a:solidFill>
                              <a:ln w="6350">
                                <a:noFill/>
                              </a:ln>
                            </wps:spPr>
                            <wps:txbx>
                              <w:txbxContent>
                                <w:p w14:paraId="1B279C77" w14:textId="7EA87365" w:rsidR="009E626A" w:rsidRPr="009E626A" w:rsidRDefault="009E626A">
                                  <w:pPr>
                                    <w:rPr>
                                      <w:sz w:val="20"/>
                                      <w:szCs w:val="20"/>
                                    </w:rPr>
                                  </w:pPr>
                                  <w:r w:rsidRPr="009E626A">
                                    <w:rPr>
                                      <w:sz w:val="20"/>
                                      <w:szCs w:val="20"/>
                                    </w:rPr>
                                    <w:t>Longueur de l’enclos</w:t>
                                  </w:r>
                                </w:p>
                                <w:p w14:paraId="2B81E664" w14:textId="77777777" w:rsidR="009E626A" w:rsidRDefault="009E6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w14:anchorId="3F5FDA1E">
                      <v:stroke joinstyle="miter"/>
                      <v:path gradientshapeok="t" o:connecttype="rect"/>
                    </v:shapetype>
                    <v:shape id="Zone de texte 20" style="position:absolute;margin-left:149.55pt;margin-top:9.35pt;width:102.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w9LAIAAFQEAAAOAAAAZHJzL2Uyb0RvYy54bWysVEtv2zAMvg/YfxB0X2zn0XZGnCJLkWFA&#10;0BZIh54VWYoNyKImKbGzXz9Kdpqs22nYRSZF6uPro+f3XaPIUVhXgy5oNkopEZpDWet9Qb+/rD/d&#10;UeI80yVToEVBT8LR+8XHD/PW5GIMFahSWIIg2uWtKWjlvcmTxPFKNMyNwAiNRgm2YR5Vu09Ky1pE&#10;b1QyTtObpAVbGgtcOIe3D72RLiK+lIL7Jymd8EQVFHPz8bTx3IUzWcxZvrfMVDUf0mD/kEXDao1B&#10;36AemGfkYOs/oJqaW3Ag/YhDk4CUNRexBqwmS99Vs62YEbEWbI4zb21y/w+WPx635tkS332BDgcY&#10;GtIalzu8DPV00jbhi5kStGMLT29tE50nPDyapNnd7JYSjrbJZDLOpgEmubw21vmvAhoShIJaHEvs&#10;FjtunO9dzy4hmANVl+taqagEKoiVsuTIcIjKxxwR/DcvpUlb0JvJLI3AGsLzHllpzOVSU5B8t+uG&#10;QndQnrB+Cz01nOHrGpPcMOefmUUuYMnIb/+Eh1SAQWCQKKnA/vzbffDHEaGVkha5VVD348CsoER9&#10;0zi8z9l0GsgYlensdoyKvbbsri360KwAK89wkwyPYvD36ixKC80rrsEyREUT0xxjF9SfxZXvGY9r&#10;xMVyGZ2Qfob5jd4aHqBDp8MIXrpXZs0wJ48TfoQzC1n+bly9b3ipYXnwIOs4y9DgvqtD35G6kQ3D&#10;moXduNaj1+VnsPgFAAD//wMAUEsDBBQABgAIAAAAIQA90Cph4AAAAAkBAAAPAAAAZHJzL2Rvd25y&#10;ZXYueG1sTI9NT4NAEIbvJv6HzZh4MXaBWmmRpTFGbeLN4ke8bdkRiOwsYbeA/97xpMeZ98k7z+Tb&#10;2XZixMG3jhTEiwgEUuVMS7WCl/Lhcg3CB01Gd45QwTd62BanJ7nOjJvoGcd9qAWXkM+0giaEPpPS&#10;Vw1a7ReuR+Ls0w1WBx6HWppBT1xuO5lE0bW0uiW+0Oge7xqsvvZHq+Djon5/8vPj67RcLfv73Vim&#10;b6ZU6vxsvr0BEXAOfzD86rM6FOx0cEcyXnQKks0mZpSDdQqCgVV0xYuDgjROQBa5/P9B8QMAAP//&#10;AwBQSwECLQAUAAYACAAAACEAtoM4kv4AAADhAQAAEwAAAAAAAAAAAAAAAAAAAAAAW0NvbnRlbnRf&#10;VHlwZXNdLnhtbFBLAQItABQABgAIAAAAIQA4/SH/1gAAAJQBAAALAAAAAAAAAAAAAAAAAC8BAABf&#10;cmVscy8ucmVsc1BLAQItABQABgAIAAAAIQADIDw9LAIAAFQEAAAOAAAAAAAAAAAAAAAAAC4CAABk&#10;cnMvZTJvRG9jLnhtbFBLAQItABQABgAIAAAAIQA90Cph4AAAAAkBAAAPAAAAAAAAAAAAAAAAAIYE&#10;AABkcnMvZG93bnJldi54bWxQSwUGAAAAAAQABADzAAAAkwUAAAAA&#10;">
                      <v:textbox>
                        <w:txbxContent>
                          <w:p w:rsidRPr="009E626A" w:rsidR="009E626A" w:rsidRDefault="009E626A" w14:paraId="1B279C77" w14:textId="7EA87365">
                            <w:pPr>
                              <w:rPr>
                                <w:sz w:val="20"/>
                                <w:szCs w:val="20"/>
                              </w:rPr>
                            </w:pPr>
                            <w:r w:rsidRPr="009E626A">
                              <w:rPr>
                                <w:sz w:val="20"/>
                                <w:szCs w:val="20"/>
                              </w:rPr>
                              <w:t>Longueur de l’enclos</w:t>
                            </w:r>
                          </w:p>
                          <w:p w:rsidR="009E626A" w:rsidRDefault="009E626A" w14:paraId="2B81E664" w14:textId="77777777"/>
                        </w:txbxContent>
                      </v:textbox>
                    </v:shape>
                  </w:pict>
                </mc:Fallback>
              </mc:AlternateContent>
            </w:r>
          </w:p>
          <w:p w14:paraId="70E4F9FE" w14:textId="5E6911A8" w:rsidR="007B5DE5" w:rsidRDefault="009E626A" w:rsidP="006C492C">
            <w:pPr>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188CCDD7" wp14:editId="7DC2A59F">
                      <wp:simplePos x="0" y="0"/>
                      <wp:positionH relativeFrom="column">
                        <wp:posOffset>1247086</wp:posOffset>
                      </wp:positionH>
                      <wp:positionV relativeFrom="paragraph">
                        <wp:posOffset>72885</wp:posOffset>
                      </wp:positionV>
                      <wp:extent cx="599483" cy="45719"/>
                      <wp:effectExtent l="12700" t="12700" r="10160" b="31115"/>
                      <wp:wrapNone/>
                      <wp:docPr id="19" name="Flèche vers la gauche 19"/>
                      <wp:cNvGraphicFramePr/>
                      <a:graphic xmlns:a="http://schemas.openxmlformats.org/drawingml/2006/main">
                        <a:graphicData uri="http://schemas.microsoft.com/office/word/2010/wordprocessingShape">
                          <wps:wsp>
                            <wps:cNvSpPr/>
                            <wps:spPr>
                              <a:xfrm>
                                <a:off x="0" y="0"/>
                                <a:ext cx="599483" cy="45719"/>
                              </a:xfrm>
                              <a:prstGeom prst="leftArrow">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66" coordsize="21600,21600" o:spt="66" adj="5400,5400" path="m@0,l@0@1,21600@1,21600@2@0@2@0,21600,,10800xe" w14:anchorId="57B44840">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Flèche vers la gauche 19" style="position:absolute;margin-left:98.2pt;margin-top:5.75pt;width:47.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5pt" type="#_x0000_t66" adj="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7nZwIAACYFAAAOAAAAZHJzL2Uyb0RvYy54bWysVN9v2jAQfp+0/8Hy+whQ6ApqqFCrTpNQ&#10;i0anPruO3URyfN7ZENhfv7MTAmqrPUzLg3P23X33w9/5+mZfG7ZT6CuwOR8NhpwpK6Go7GvOfz7d&#10;f7nizAdhC2HAqpwflOc3i8+frhs3V2MowRQKGYFYP29czssQ3DzLvCxVLfwAnLKk1IC1CLTF16xA&#10;0RB6bbLxcHiZNYCFQ5DKezq9a5V8kfC1VjI8au1VYCbnlFtIK6b1Ja7Z4lrMX1G4spJdGuIfsqhF&#10;ZSloD3UngmBbrN5B1ZVE8KDDQEKdgdaVVKkGqmY0fFPNphROpVqoOd71bfL/D1Y+7DZujdSGxvm5&#10;JzFWsddYxz/lx/apWYe+WWofmKTD6Ww2ubrgTJJqMv06msVeZidfhz58U1CzKOTcKB2WiNCkNond&#10;yofW/mgX4xnLmpxfXkzTxWSnlJIUDka1Vj+UZlVBSYwTWmKLujXIdoLuWUipbBi1qlIUqj2eDunr&#10;kuw9UsrGEmBE1pUxPXYHEJn4HrvNvbOPriqRrXce/i2x1rn3SJHBht65rizgRwCGquoit/aU/llr&#10;ovgCxWGNDKGlunfyvqILWAkf1gKJ2zQFNK/hkRZtgNoNncRZCfj7o/NoT5QjLWcNzUrO/a+tQMWZ&#10;+W6JjLPRZBKHK22IC2Pa4Lnm5Vxjt/Ut0DWN6GVwMonRPpijqBHqZxrrZYxKKmElxc65DHjc3IZ2&#10;hulhkGq5TGY0UE6Eld04GcFjVyO3nvbPAl3HwkDsfYDjXIn5Gx62ttHTwnIbQFeJpKe+dv2mYUzE&#10;6R6OOO3n+2R1et4WfwAAAP//AwBQSwMEFAAGAAgAAAAhAM0JoI3cAAAACQEAAA8AAABkcnMvZG93&#10;bnJldi54bWxMj0FPwzAMhe9I/IfISNxYuomNrTSdJiQunKBMnL3GJBVNUiXp2vHrMSe4+dlPz9+r&#10;9rPrxZli6oJXsFwUIMi3QXfeKDi+P99tQaSMXmMfPCm4UIJ9fX1VYanD5N/o3GQjOMSnEhXYnIdS&#10;ytRacpgWYSDPt88QHWaW0UgdceJw18tVUWykw87zB4sDPVlqv5rRKVhfcJqbKcbw2n2PznwcXo7W&#10;KHV7Mx8eQWSa858ZfvEZHWpmOoXR6yR61rvNPVt5WK5BsGG1K7jLiRfbB5B1Jf83qH8AAAD//wMA&#10;UEsBAi0AFAAGAAgAAAAhALaDOJL+AAAA4QEAABMAAAAAAAAAAAAAAAAAAAAAAFtDb250ZW50X1R5&#10;cGVzXS54bWxQSwECLQAUAAYACAAAACEAOP0h/9YAAACUAQAACwAAAAAAAAAAAAAAAAAvAQAAX3Jl&#10;bHMvLnJlbHNQSwECLQAUAAYACAAAACEARrVe52cCAAAmBQAADgAAAAAAAAAAAAAAAAAuAgAAZHJz&#10;L2Uyb0RvYy54bWxQSwECLQAUAAYACAAAACEAzQmgjdwAAAAJAQAADwAAAAAAAAAAAAAAAADBBAAA&#10;ZHJzL2Rvd25yZXYueG1sUEsFBgAAAAAEAAQA8wAAAMoFA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36739401" wp14:editId="49A3F724">
                      <wp:simplePos x="0" y="0"/>
                      <wp:positionH relativeFrom="column">
                        <wp:posOffset>3014948</wp:posOffset>
                      </wp:positionH>
                      <wp:positionV relativeFrom="paragraph">
                        <wp:posOffset>64587</wp:posOffset>
                      </wp:positionV>
                      <wp:extent cx="581186" cy="45719"/>
                      <wp:effectExtent l="0" t="12700" r="28575" b="31115"/>
                      <wp:wrapNone/>
                      <wp:docPr id="17" name="Flèche vers la droite 17"/>
                      <wp:cNvGraphicFramePr/>
                      <a:graphic xmlns:a="http://schemas.openxmlformats.org/drawingml/2006/main">
                        <a:graphicData uri="http://schemas.microsoft.com/office/word/2010/wordprocessingShape">
                          <wps:wsp>
                            <wps:cNvSpPr/>
                            <wps:spPr>
                              <a:xfrm>
                                <a:off x="0" y="0"/>
                                <a:ext cx="581186" cy="45719"/>
                              </a:xfrm>
                              <a:prstGeom prst="rightArrow">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13" coordsize="21600,21600" o:spt="13" adj="16200,5400" path="m@0,l@0@1,0@1,0@2@0@2@0,21600,21600,10800xe" w14:anchorId="3B95450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èche vers la droite 17" style="position:absolute;margin-left:237.4pt;margin-top:5.1pt;width:45.7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5pt" type="#_x0000_t13" adj="2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foaAIAACcFAAAOAAAAZHJzL2Uyb0RvYy54bWysVN9P2zAQfp+0/8Hy+0jTUQYVKapATJMQ&#10;Q4OJZ+PYjSXH553dpt1fv7OTphWgPUzLg3P23X33w9/58mrbWrZRGAy4ipcnE86Uk1Abt6r4z6fb&#10;T+echShcLSw4VfGdCvxq8fHDZefnagoN2FohIxAX5p2veBOjnxdFkI1qRTgBrxwpNWArIm1xVdQo&#10;OkJvbTGdTM6KDrD2CFKFQKc3vZIvMr7WSsbvWgcVma045Rbzinl9SWuxuBTzFQrfGDmkIf4hi1YY&#10;R0FHqBsRBVujeQPVGokQQMcTCW0BWhupcg1UTTl5Vc1jI7zKtVBzgh/bFP4frLzfPPoHpDZ0PswD&#10;iamKrcY2/Sk/ts3N2o3NUtvIJB3Ozsvy/IwzSarT2ZfyIvWyOPh6DPGrgpYloeJoVk1cIkKX+yQ2&#10;dyH2DnvDFNA61lX87PMs30xxyClLcWdVb/VDaWZqymKa0TJd1LVFthF00UJK5WLZqxpRq/54NqFv&#10;yHL0yDlbR4AJWRtrR+wBIFHxLXaf+2CfXFVm2+g8+VtivfPokSODi6NzaxzgewCWqhoi9/aU/lFr&#10;kvgC9e4BGULP9eDlraEbuBMhPggkctMY0MDG77RoC9RuGCTOGsDf750ne+IcaTnraFgqHn6tBSrO&#10;7DdHbLwoT0/TdOUNkWFKGzzWvBxr3Lq9Brqmkp4GL7OY7KPdixqhfaa5XqaopBJOUuyKy4j7zXXs&#10;h5heBqmWy2xGE+VFvHOPXibw1NXErafts0A/0DASfe9hP1hi/oqHvW3ydLBcR9Amk/TQ16HfNI2Z&#10;OMPLkcb9eJ+tDu/b4g8AAAD//wMAUEsDBBQABgAIAAAAIQCwS96G3wAAAAkBAAAPAAAAZHJzL2Rv&#10;d25yZXYueG1sTI/BTsMwEETvSPyDtUjcqEPrpFWIU6FKReICIjUSRzdZkoh4HcVuG/6e5QTH2RnN&#10;vC22sxvEGafQe9Jwv0hAINW+6anVYA77uw2IEC01dvCEGr4xwLa8vips3vgLveG5iq3gEgq51dDF&#10;OOZShrpDZ8PCj0jsffrJ2chyamUz2QuXu0EukySTzvbEC50dcddh/VWdnIa0ejGb+an6eE1Ne3jf&#10;S6PUs9H69mZ+fAARcY5/YfjFZ3QomenoT9QEMWhQa8XokY1kCYIDaZatQBz5sFYgy0L+/6D8AQAA&#10;//8DAFBLAQItABQABgAIAAAAIQC2gziS/gAAAOEBAAATAAAAAAAAAAAAAAAAAAAAAABbQ29udGVu&#10;dF9UeXBlc10ueG1sUEsBAi0AFAAGAAgAAAAhADj9If/WAAAAlAEAAAsAAAAAAAAAAAAAAAAALwEA&#10;AF9yZWxzLy5yZWxzUEsBAi0AFAAGAAgAAAAhAE+kN+hoAgAAJwUAAA4AAAAAAAAAAAAAAAAALgIA&#10;AGRycy9lMm9Eb2MueG1sUEsBAi0AFAAGAAgAAAAhALBL3obfAAAACQEAAA8AAAAAAAAAAAAAAAAA&#10;wgQAAGRycy9kb3ducmV2LnhtbFBLBQYAAAAABAAEAPMAAADOBQAAAAA=&#10;"/>
                  </w:pict>
                </mc:Fallback>
              </mc:AlternateContent>
            </w:r>
          </w:p>
          <w:p w14:paraId="060F86B3" w14:textId="2AFF9992" w:rsidR="00555856" w:rsidRDefault="00916132" w:rsidP="006C492C">
            <w:pPr>
              <w:rPr>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14:anchorId="32BE34EF" wp14:editId="6FC3B206">
                      <wp:simplePos x="0" y="0"/>
                      <wp:positionH relativeFrom="column">
                        <wp:posOffset>1020617</wp:posOffset>
                      </wp:positionH>
                      <wp:positionV relativeFrom="paragraph">
                        <wp:posOffset>162377</wp:posOffset>
                      </wp:positionV>
                      <wp:extent cx="45719" cy="351510"/>
                      <wp:effectExtent l="12700" t="12700" r="31115" b="17145"/>
                      <wp:wrapNone/>
                      <wp:docPr id="21" name="Flèche vers le haut 21"/>
                      <wp:cNvGraphicFramePr/>
                      <a:graphic xmlns:a="http://schemas.openxmlformats.org/drawingml/2006/main">
                        <a:graphicData uri="http://schemas.microsoft.com/office/word/2010/wordprocessingShape">
                          <wps:wsp>
                            <wps:cNvSpPr/>
                            <wps:spPr>
                              <a:xfrm>
                                <a:off x="0" y="0"/>
                                <a:ext cx="45719" cy="351510"/>
                              </a:xfrm>
                              <a:prstGeom prst="up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68" coordsize="21600,21600" o:spt="68" adj="5400,5400" path="m0@0l@1@0@1,21600@2,21600@2@0,21600@0,10800,xe" w14:anchorId="1F4F2DD4">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Flèche vers le haut 21" style="position:absolute;margin-left:80.35pt;margin-top:12.8pt;width:3.6pt;height: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25pt" type="#_x0000_t68" adj="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KxZwIAACQFAAAOAAAAZHJzL2Uyb0RvYy54bWysVMFu2zAMvQ/YPwi6L46zZl2NOEXQosOA&#10;oC3WDj2rslQbkEWNUuJkXz9KdpygLXYYloNCieQj9fyoxeWuNWyr0DdgS55PppwpK6Fq7EvJfz7e&#10;fPrKmQ/CVsKAVSXfK88vlx8/LDpXqBnUYCqFjECsLzpX8joEV2SZl7VqhZ+AU5acGrAVgbb4klUo&#10;OkJvTTabTr9kHWDlEKTynk6veydfJnytlQx3WnsVmCk59RbSiml9jmu2XIjiBYWrGzm0If6hi1Y0&#10;loqOUNciCLbB5g1U20gEDzpMJLQZaN1Ile5At8mnr27zUAun0l2IHO9Gmvz/g5W32wd3j0RD53zh&#10;yYy32Gls4z/1x3aJrP1IltoFJunwbH6eX3AmyfN5ns/zxGV2zHXowzcFLYtGyTduhQhdIkls1z5Q&#10;SYo+RMVqxrKOwPLzefws2bGhZIW9UX3UD6VZU1ELs4SWtKKuDLKtoK8spFQ25L2rFpXqj+dT+iVc&#10;UYwZqQVjCTAi68aYEXsAiDp8i933PsTHVJWkNiZP/9ZYnzxmpMpgw5jcNhbwPQBDtxoq9/EHknpq&#10;IkvPUO3vkSH0QvdO3jRE/1r4cC+QlE0zQNMa7mjRBohuGCzOasDf753HeBIceTnraFJK7n9tBCrO&#10;zHdLUrzIz87iaKUNqWJGGzz1PJ967Ka9AvpMOb0LTiYzxgdzMDVC+0RDvYpVySWspNollwEPm6vQ&#10;TzA9C1KtVimMxsmJsLYPTkbwyGrU1uPuSaAbNBhIu7dwmCpRvNJhHxszLaw2AXSTRHrkdeCbRjEJ&#10;Z3g24qyf7lPU8XFb/gEAAP//AwBQSwMEFAAGAAgAAAAhAJeM76TeAAAACQEAAA8AAABkcnMvZG93&#10;bnJldi54bWxMj8FOwzAQRO9I/IO1SNyo3SLSNo1TIQRCQuohpQeOm3hJAvY6it02/D3uCY6jfZp5&#10;W2wnZ8WJxtB71jCfKRDEjTc9txoO7y93KxAhIhu0nknDDwXYltdXBebGn7mi0z62IpVwyFFDF+OQ&#10;SxmajhyGmR+I0+3Tjw5jimMrzYjnVO6sXCiVSYc9p4UOB3rqqPneH52GujYkdx9f5J4rd3jdWazu&#10;3ZvWtzfT4wZEpCn+wXDRT+pQJqfaH9kEYVPO1DKhGhYPGYgLkC3XIGoNq7kCWRby/wflLwAAAP//&#10;AwBQSwECLQAUAAYACAAAACEAtoM4kv4AAADhAQAAEwAAAAAAAAAAAAAAAAAAAAAAW0NvbnRlbnRf&#10;VHlwZXNdLnhtbFBLAQItABQABgAIAAAAIQA4/SH/1gAAAJQBAAALAAAAAAAAAAAAAAAAAC8BAABf&#10;cmVscy8ucmVsc1BLAQItABQABgAIAAAAIQBwRyKxZwIAACQFAAAOAAAAAAAAAAAAAAAAAC4CAABk&#10;cnMvZTJvRG9jLnhtbFBLAQItABQABgAIAAAAIQCXjO+k3gAAAAkBAAAPAAAAAAAAAAAAAAAAAMEE&#10;AABkcnMvZG93bnJldi54bWxQSwUGAAAAAAQABADzAAAAzAUAAAAA&#10;"/>
                  </w:pict>
                </mc:Fallback>
              </mc:AlternateContent>
            </w:r>
            <w:r w:rsidR="00555856">
              <w:rPr>
                <w:noProof/>
                <w:color w:val="000000" w:themeColor="text1"/>
              </w:rPr>
              <mc:AlternateContent>
                <mc:Choice Requires="wps">
                  <w:drawing>
                    <wp:anchor distT="0" distB="0" distL="114300" distR="114300" simplePos="0" relativeHeight="251662336" behindDoc="0" locked="0" layoutInCell="1" allowOverlap="1" wp14:anchorId="6095B401" wp14:editId="162B6BE2">
                      <wp:simplePos x="0" y="0"/>
                      <wp:positionH relativeFrom="column">
                        <wp:posOffset>3595736</wp:posOffset>
                      </wp:positionH>
                      <wp:positionV relativeFrom="paragraph">
                        <wp:posOffset>157728</wp:posOffset>
                      </wp:positionV>
                      <wp:extent cx="398" cy="1159574"/>
                      <wp:effectExtent l="0" t="0" r="12700" b="8890"/>
                      <wp:wrapNone/>
                      <wp:docPr id="13" name="Connecteur droit 13"/>
                      <wp:cNvGraphicFramePr/>
                      <a:graphic xmlns:a="http://schemas.openxmlformats.org/drawingml/2006/main">
                        <a:graphicData uri="http://schemas.microsoft.com/office/word/2010/wordprocessingShape">
                          <wps:wsp>
                            <wps:cNvCnPr/>
                            <wps:spPr>
                              <a:xfrm flipH="1">
                                <a:off x="0" y="0"/>
                                <a:ext cx="398" cy="1159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necteur droit 13"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83.15pt,12.4pt" to="283.2pt,103.7pt" w14:anchorId="205D4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a+qAEAAKADAAAOAAAAZHJzL2Uyb0RvYy54bWysU9tO3DAQfa/Uf7D83k1CS1uizfIAanlA&#10;FLXlA4wz3ljyTba7yf4948luqFqEBOLF8mXOmTlnxuvzyRq2g5i0dx1vVjVn4KTvtdt2/O73tw9f&#10;OUtZuF4Y76Dje0j8fPP+3XoMLZz4wZseIkMSl9oxdHzIObRVleQAVqSVD+DwUfloRcZj3FZ9FCOy&#10;W1Od1PXnavSxD9FLSAlvL+dHviF+pUDmH0olyMx0HGvLtEZa78tabdai3UYRBi0PZYhXVGGFdph0&#10;oboUWbA/Uf9HZbWMPnmVV9LbyiulJZAGVNPU/6j5NYgApAXNSWGxKb0drbzZXbjbiDaMIbUp3Mai&#10;YlLRMmV0uMKeki6slE1k236xDabMJF5+PMMmS7xvmtOz0y+fiqnVTFLIQkz5O3jLyqbjRruiSbRi&#10;d53yHHoMQdxjGbTLewMl2LifoJjuMd1cEE0IXJjIdgJ7K6QEl5tDaoouMKWNWYA1pX0WeIgvUKDp&#10;eQl4QVBm7/ICttr5+FT2PB1LVnP80YFZd7Hg3vd7ahBZg2NA5h5GtszZ32eCP36szQMAAAD//wMA&#10;UEsDBBQABgAIAAAAIQB58mTU3gAAAAoBAAAPAAAAZHJzL2Rvd25yZXYueG1sTI9NT4NAEIbvJv6H&#10;zZh4MXaxIhpkaYxRD+2pVRO9DewIpOwsYbcU/73jSY/zzpP3o1jNrlcTjaHzbOBqkYAirr3tuDHw&#10;9vp8eQcqRGSLvWcy8E0BVuXpSYG59Ufe0rSLjRITDjkaaGMccq1D3ZLDsPADsfy+/Ogwyjk22o54&#10;FHPX62WSZNphx5LQ4kCPLdX73cEZ+Aw+PL2vq+llv13PeLGJy4/aGnN+Nj/cg4o0xz8YfutLdSil&#10;U+UPbIPqDdxk2bWgBpapTBBAhBRUJUJym4IuC/1/QvkDAAD//wMAUEsBAi0AFAAGAAgAAAAhALaD&#10;OJL+AAAA4QEAABMAAAAAAAAAAAAAAAAAAAAAAFtDb250ZW50X1R5cGVzXS54bWxQSwECLQAUAAYA&#10;CAAAACEAOP0h/9YAAACUAQAACwAAAAAAAAAAAAAAAAAvAQAAX3JlbHMvLnJlbHNQSwECLQAUAAYA&#10;CAAAACEAA5QWvqgBAACgAwAADgAAAAAAAAAAAAAAAAAuAgAAZHJzL2Uyb0RvYy54bWxQSwECLQAU&#10;AAYACAAAACEAefJk1N4AAAAKAQAADwAAAAAAAAAAAAAAAAACBAAAZHJzL2Rvd25yZXYueG1sUEsF&#10;BgAAAAAEAAQA8wAAAA0FAAAAAA==&#10;">
                      <v:stroke joinstyle="miter"/>
                    </v:line>
                  </w:pict>
                </mc:Fallback>
              </mc:AlternateContent>
            </w:r>
            <w:r w:rsidR="00555856">
              <w:rPr>
                <w:noProof/>
                <w:color w:val="000000" w:themeColor="text1"/>
              </w:rPr>
              <mc:AlternateContent>
                <mc:Choice Requires="wps">
                  <w:drawing>
                    <wp:anchor distT="0" distB="0" distL="114300" distR="114300" simplePos="0" relativeHeight="251661312" behindDoc="0" locked="0" layoutInCell="1" allowOverlap="1" wp14:anchorId="31DF99E2" wp14:editId="6F6E6639">
                      <wp:simplePos x="0" y="0"/>
                      <wp:positionH relativeFrom="column">
                        <wp:posOffset>1248140</wp:posOffset>
                      </wp:positionH>
                      <wp:positionV relativeFrom="paragraph">
                        <wp:posOffset>157728</wp:posOffset>
                      </wp:positionV>
                      <wp:extent cx="2347993" cy="0"/>
                      <wp:effectExtent l="0" t="0" r="14605" b="12700"/>
                      <wp:wrapNone/>
                      <wp:docPr id="12" name="Connecteur droit 12"/>
                      <wp:cNvGraphicFramePr/>
                      <a:graphic xmlns:a="http://schemas.openxmlformats.org/drawingml/2006/main">
                        <a:graphicData uri="http://schemas.microsoft.com/office/word/2010/wordprocessingShape">
                          <wps:wsp>
                            <wps:cNvCnPr/>
                            <wps:spPr>
                              <a:xfrm>
                                <a:off x="0" y="0"/>
                                <a:ext cx="23479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necteur droit 1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98.3pt,12.4pt" to="283.2pt,12.4pt" w14:anchorId="5B10C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KnAEAAJQDAAAOAAAAZHJzL2Uyb0RvYy54bWysU9uO0zAQfUfiHyy/06RdBGzUdB92BS8I&#10;Vlw+wOuMG0u2xxqbJv17xm6bIkBCIF4cX+acmXNmsr2bvRMHoGQx9HK9aqWAoHGwYd/Lr1/evngj&#10;RcoqDMphgF4eIcm73fNn2yl2sMER3QAkmCSkboq9HHOOXdMkPYJXaYURAj8aJK8yH2nfDKQmZveu&#10;2bTtq2ZCGiKhhpT49uH0KHeV3xjQ+aMxCbJwveTacl2prk9lbXZb1e1JxdHqcxnqH6rwygZOulA9&#10;qKzEN7K/UHmrCROavNLoGzTGaqgaWM26/UnN51FFqFrYnBQXm9L/o9UfDvfhkdiGKaYuxUcqKmZD&#10;vny5PjFXs46LWTBnoflyc/Py9e3tjRT68tZcgZFSfgfoRdn00tlQdKhOHd6nzMk49BLCh2vqustH&#10;ByXYhU9ghB042bqi61TAvSNxUNxPpTWEvC49ZL4aXWDGOrcA2z8Dz/EFCnVi/ga8IGpmDHkBexuQ&#10;fpc9z5eSzSn+4sBJd7HgCYdjbUq1hltfFZ7HtMzWj+cKv/5Mu+8AAAD//wMAUEsDBBQABgAIAAAA&#10;IQBtIrMB3wAAAAkBAAAPAAAAZHJzL2Rvd25yZXYueG1sTI9BS8NAEIXvgv9hGcGb3RjqojGbUgpi&#10;LZRiFepxmx2TaHY2ZLdN+u8d8VCP783Hm/fy2ehaccQ+NJ403E4SEEiltw1VGt7fnm7uQYRoyJrW&#10;E2o4YYBZcXmRm8z6gV7xuI2V4BAKmdFQx9hlUoayRmfCxHdIfPv0vTORZV9J25uBw10r0yRR0pmG&#10;+ENtOlzUWH5vD07Dul8uF/PV6Ys2H27Ypavd5mV81vr6apw/gog4xjMMv/W5OhTcae8PZINoWT8o&#10;xaiGdMoTGLhTagpi/2fIIpf/FxQ/AAAA//8DAFBLAQItABQABgAIAAAAIQC2gziS/gAAAOEBAAAT&#10;AAAAAAAAAAAAAAAAAAAAAABbQ29udGVudF9UeXBlc10ueG1sUEsBAi0AFAAGAAgAAAAhADj9If/W&#10;AAAAlAEAAAsAAAAAAAAAAAAAAAAALwEAAF9yZWxzLy5yZWxzUEsBAi0AFAAGAAgAAAAhAKk5fgqc&#10;AQAAlAMAAA4AAAAAAAAAAAAAAAAALgIAAGRycy9lMm9Eb2MueG1sUEsBAi0AFAAGAAgAAAAhAG0i&#10;swHfAAAACQEAAA8AAAAAAAAAAAAAAAAA9gMAAGRycy9kb3ducmV2LnhtbFBLBQYAAAAABAAEAPMA&#10;AAACBQAAAAA=&#10;">
                      <v:stroke joinstyle="miter"/>
                    </v:line>
                  </w:pict>
                </mc:Fallback>
              </mc:AlternateContent>
            </w:r>
            <w:r w:rsidR="00555856">
              <w:rPr>
                <w:noProof/>
                <w:color w:val="000000" w:themeColor="text1"/>
              </w:rPr>
              <mc:AlternateContent>
                <mc:Choice Requires="wps">
                  <w:drawing>
                    <wp:anchor distT="0" distB="0" distL="114300" distR="114300" simplePos="0" relativeHeight="251660288" behindDoc="0" locked="0" layoutInCell="1" allowOverlap="1" wp14:anchorId="41838880" wp14:editId="3DBDA6BB">
                      <wp:simplePos x="0" y="0"/>
                      <wp:positionH relativeFrom="column">
                        <wp:posOffset>1247786</wp:posOffset>
                      </wp:positionH>
                      <wp:positionV relativeFrom="paragraph">
                        <wp:posOffset>157728</wp:posOffset>
                      </wp:positionV>
                      <wp:extent cx="0" cy="1159574"/>
                      <wp:effectExtent l="0" t="0" r="12700" b="8890"/>
                      <wp:wrapNone/>
                      <wp:docPr id="11" name="Connecteur droit 11"/>
                      <wp:cNvGraphicFramePr/>
                      <a:graphic xmlns:a="http://schemas.openxmlformats.org/drawingml/2006/main">
                        <a:graphicData uri="http://schemas.microsoft.com/office/word/2010/wordprocessingShape">
                          <wps:wsp>
                            <wps:cNvCnPr/>
                            <wps:spPr>
                              <a:xfrm>
                                <a:off x="0" y="0"/>
                                <a:ext cx="0" cy="1159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necteur droit 1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98.25pt,12.4pt" to="98.25pt,103.7pt" w14:anchorId="51672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KUmgEAAJQ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m+bi88XVpyxkdQJ6CvEroGX50HGjXeYhWrH7FuIcegxJuFPpcop7&#10;AznYuO+gmO5Tsaagy1bArSG2E2meQkpwsTmULtEZprQxC7D+N/AQn6FQNuZ/wAuiVEYXF7DVDum1&#10;6nE6tqzm+KMCM+8swTP2+zKUIk0afRH3sKZ5t36/F/jpZ9q8AAAA//8DAFBLAwQUAAYACAAAACEA&#10;yLLmJN8AAAAKAQAADwAAAGRycy9kb3ducmV2LnhtbEyPQUvDQBCF7wX/wzKCt3ZjqFVjNqUUxFqQ&#10;YhXqcZsdk2h2Nuxum/TfO/Wix/fm4817+XywrTiiD40jBdeTBARS6UxDlYL3t8fxHYgQNRndOkIF&#10;JwwwLy5Guc6M6+kVj9tYCQ6hkGkFdYxdJmUoa7Q6TFyHxLdP562OLH0ljdc9h9tWpkkyk1Y3xB9q&#10;3eGyxvJ7e7AKXvxqtVysT1+0+bD9Ll3vNs/Dk1JXl8PiAUTEIf7BcK7P1aHgTnt3IBNEy/p+dsOo&#10;gnTKE87Ar7FnI7mdgixy+X9C8QMAAP//AwBQSwECLQAUAAYACAAAACEAtoM4kv4AAADhAQAAEwAA&#10;AAAAAAAAAAAAAAAAAAAAW0NvbnRlbnRfVHlwZXNdLnhtbFBLAQItABQABgAIAAAAIQA4/SH/1gAA&#10;AJQBAAALAAAAAAAAAAAAAAAAAC8BAABfcmVscy8ucmVsc1BLAQItABQABgAIAAAAIQDxU8KUmgEA&#10;AJQDAAAOAAAAAAAAAAAAAAAAAC4CAABkcnMvZTJvRG9jLnhtbFBLAQItABQABgAIAAAAIQDIsuYk&#10;3wAAAAoBAAAPAAAAAAAAAAAAAAAAAPQDAABkcnMvZG93bnJldi54bWxQSwUGAAAAAAQABADzAAAA&#10;AAUAAAAA&#10;">
                      <v:stroke joinstyle="miter"/>
                    </v:line>
                  </w:pict>
                </mc:Fallback>
              </mc:AlternateContent>
            </w:r>
          </w:p>
          <w:p w14:paraId="7EFEFF50" w14:textId="50EC6123" w:rsidR="00555856" w:rsidRDefault="00555856" w:rsidP="006C492C">
            <w:pPr>
              <w:rPr>
                <w:color w:val="000000" w:themeColor="text1"/>
              </w:rPr>
            </w:pPr>
            <w:r>
              <w:rPr>
                <w:color w:val="000000" w:themeColor="text1"/>
              </w:rPr>
              <w:t xml:space="preserve">                  </w:t>
            </w:r>
          </w:p>
          <w:p w14:paraId="6448CA65" w14:textId="092E626B" w:rsidR="00555856" w:rsidRDefault="00916132" w:rsidP="006C492C">
            <w:pPr>
              <w:rPr>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40F4A2C8" wp14:editId="49710EED">
                      <wp:simplePos x="0" y="0"/>
                      <wp:positionH relativeFrom="column">
                        <wp:posOffset>15918</wp:posOffset>
                      </wp:positionH>
                      <wp:positionV relativeFrom="paragraph">
                        <wp:posOffset>148590</wp:posOffset>
                      </wp:positionV>
                      <wp:extent cx="1386775" cy="31771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386775" cy="317715"/>
                              </a:xfrm>
                              <a:prstGeom prst="rect">
                                <a:avLst/>
                              </a:prstGeom>
                              <a:solidFill>
                                <a:schemeClr val="lt1"/>
                              </a:solidFill>
                              <a:ln w="6350">
                                <a:noFill/>
                              </a:ln>
                            </wps:spPr>
                            <wps:txbx>
                              <w:txbxContent>
                                <w:p w14:paraId="6053D10A" w14:textId="35DD8582" w:rsidR="00916132" w:rsidRPr="00916132" w:rsidRDefault="00916132">
                                  <w:pPr>
                                    <w:rPr>
                                      <w:sz w:val="20"/>
                                      <w:szCs w:val="20"/>
                                      <w14:textOutline w14:w="9525" w14:cap="rnd" w14:cmpd="sng" w14:algn="ctr">
                                        <w14:noFill/>
                                        <w14:prstDash w14:val="solid"/>
                                        <w14:bevel/>
                                      </w14:textOutline>
                                    </w:rPr>
                                  </w:pPr>
                                  <w:r w:rsidRPr="00916132">
                                    <w:rPr>
                                      <w:sz w:val="20"/>
                                      <w:szCs w:val="20"/>
                                      <w14:textOutline w14:w="9525" w14:cap="rnd" w14:cmpd="sng" w14:algn="ctr">
                                        <w14:noFill/>
                                        <w14:prstDash w14:val="solid"/>
                                        <w14:bevel/>
                                      </w14:textOutline>
                                    </w:rPr>
                                    <w:t xml:space="preserve">Largeur de l’enclos : </w:t>
                                  </w:r>
                                  <m:oMath>
                                    <m:r>
                                      <w:rPr>
                                        <w:rFonts w:ascii="Cambria Math" w:hAnsi="Cambria Math"/>
                                        <w:sz w:val="20"/>
                                        <w:szCs w:val="20"/>
                                        <w14:textOutline w14:w="9525" w14:cap="rnd" w14:cmpd="sng" w14:algn="ctr">
                                          <w14:noFill/>
                                          <w14:prstDash w14:val="solid"/>
                                          <w14:bevel/>
                                        </w14:textOutline>
                                      </w:rPr>
                                      <m:t xml:space="preserve">x </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F4A2C8" id="_x0000_t202" coordsize="21600,21600" o:spt="202" path="m,l,21600r21600,l21600,xe">
                      <v:stroke joinstyle="miter"/>
                      <v:path gradientshapeok="t" o:connecttype="rect"/>
                    </v:shapetype>
                    <v:shape id="Zone de texte 23" o:spid="_x0000_s1027" type="#_x0000_t202" style="position:absolute;margin-left:1.25pt;margin-top:11.7pt;width:109.2pt;height: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HLgIAAFsEAAAOAAAAZHJzL2Uyb0RvYy54bWysVE2P2yAQvVfqf0DcG8f53FpxVmlWqSqt&#10;dlfKVnsmGBIkzFAgsdNf3wHnq9ueql7wwAyPmTdvPLtva00OwnkFpqR5r0+JMBwqZbYl/f66+nRH&#10;iQ/MVEyDESU9Ck/v5x8/zBpbiAHsQFfCEQQxvmhsSXch2CLLPN+JmvkeWGHQKcHVLODWbbPKsQbR&#10;a50N+v1J1oCrrAMuvMfTh85J5wlfSsHDs5ReBKJLirmFtLq0buKazWes2Dpmd4qf0mD/kEXNlMFH&#10;L1APLDCyd+oPqFpxBx5k6HGoM5BScZFqwGry/rtq1jtmRaoFyfH2QpP/f7D86bC2L46E9gu02MBI&#10;SGN94fEw1tNKV8cvZkrQjxQeL7SJNhAeLw3vJtPpmBKOvmE+nebjCJNdb1vnw1cBNYlGSR22JbHF&#10;Do8+dKHnkPiYB62qldI6baIUxFI7cmDYRB1Sjgj+W5Q2pCnpZDjuJ2AD8XqHrA3mcq0pWqHdtERV&#10;N/VuoDoiDQ46hXjLVwpzfWQ+vDCHksDKUebhGRepAd+Ck0XJDtzPv53HeOwUeilpUGIl9T/2zAlK&#10;9DeDPfycj0ZRk2kzGk8HuHG3ns2tx+zrJSABOQ6U5cmM8UGfTemgfsNpWMRX0cUMx7dLGs7mMnTC&#10;x2niYrFIQahCy8KjWVseoSPhsROv7Rtz9tSugI1+grMYWfGua11svGlgsQ8gVWpp5Llj9UQ/KjiJ&#10;4jRtcURu9ynq+k+Y/wIAAP//AwBQSwMEFAAGAAgAAAAhACKBO+/fAAAABwEAAA8AAABkcnMvZG93&#10;bnJldi54bWxMjs1OwzAQhO9IvIO1lbgg6pBQStM4FUL8SNxoWhA3N94mEfE6it0kvD3LCU6jnRnN&#10;ftlmsq0YsPeNIwXX8wgEUulMQ5WCXfF0dQfCB01Gt45QwTd62OTnZ5lOjRvpDYdtqASPkE+1gjqE&#10;LpXSlzVa7eeuQ+Ls6HqrA599JU2vRx63rYyj6FZa3RB/qHWHDzWWX9uTVfB5WX28+ul5PyaLpHt8&#10;GYrluymUuphN92sQAafwV4ZffEaHnJkO7kTGi1ZBvOAiS3IDguM4jlYgDgqWbMg8k//58x8AAAD/&#10;/wMAUEsBAi0AFAAGAAgAAAAhALaDOJL+AAAA4QEAABMAAAAAAAAAAAAAAAAAAAAAAFtDb250ZW50&#10;X1R5cGVzXS54bWxQSwECLQAUAAYACAAAACEAOP0h/9YAAACUAQAACwAAAAAAAAAAAAAAAAAvAQAA&#10;X3JlbHMvLnJlbHNQSwECLQAUAAYACAAAACEAujTXRy4CAABbBAAADgAAAAAAAAAAAAAAAAAuAgAA&#10;ZHJzL2Uyb0RvYy54bWxQSwECLQAUAAYACAAAACEAIoE7798AAAAHAQAADwAAAAAAAAAAAAAAAACI&#10;BAAAZHJzL2Rvd25yZXYueG1sUEsFBgAAAAAEAAQA8wAAAJQFAAAAAA==&#10;" fillcolor="white [3201]" stroked="f" strokeweight=".5pt">
                      <v:textbox>
                        <w:txbxContent>
                          <w:p w14:paraId="6053D10A" w14:textId="35DD8582" w:rsidR="00916132" w:rsidRPr="00916132" w:rsidRDefault="00916132">
                            <w:pPr>
                              <w:rPr>
                                <w:sz w:val="20"/>
                                <w:szCs w:val="20"/>
                                <w14:textOutline w14:w="9525" w14:cap="rnd" w14:cmpd="sng" w14:algn="ctr">
                                  <w14:noFill/>
                                  <w14:prstDash w14:val="solid"/>
                                  <w14:bevel/>
                                </w14:textOutline>
                              </w:rPr>
                            </w:pPr>
                            <w:r w:rsidRPr="00916132">
                              <w:rPr>
                                <w:sz w:val="20"/>
                                <w:szCs w:val="20"/>
                                <w14:textOutline w14:w="9525" w14:cap="rnd" w14:cmpd="sng" w14:algn="ctr">
                                  <w14:noFill/>
                                  <w14:prstDash w14:val="solid"/>
                                  <w14:bevel/>
                                </w14:textOutline>
                              </w:rPr>
                              <w:t xml:space="preserve">Largeur de l’enclos : </w:t>
                            </w:r>
                            <m:oMath>
                              <m:r>
                                <w:rPr>
                                  <w:rFonts w:ascii="Cambria Math" w:hAnsi="Cambria Math"/>
                                  <w:sz w:val="20"/>
                                  <w:szCs w:val="20"/>
                                  <w14:textOutline w14:w="9525" w14:cap="rnd" w14:cmpd="sng" w14:algn="ctr">
                                    <w14:noFill/>
                                    <w14:prstDash w14:val="solid"/>
                                    <w14:bevel/>
                                  </w14:textOutline>
                                </w:rPr>
                                <m:t>x</m:t>
                              </m:r>
                              <m:r>
                                <w:rPr>
                                  <w:rFonts w:ascii="Cambria Math" w:hAnsi="Cambria Math"/>
                                  <w:sz w:val="20"/>
                                  <w:szCs w:val="20"/>
                                  <w14:textOutline w14:w="9525" w14:cap="rnd" w14:cmpd="sng" w14:algn="ctr">
                                    <w14:noFill/>
                                    <w14:prstDash w14:val="solid"/>
                                    <w14:bevel/>
                                  </w14:textOutline>
                                </w:rPr>
                                <m:t xml:space="preserve"> </m:t>
                              </m:r>
                            </m:oMath>
                          </w:p>
                        </w:txbxContent>
                      </v:textbox>
                    </v:shape>
                  </w:pict>
                </mc:Fallback>
              </mc:AlternateContent>
            </w:r>
          </w:p>
          <w:p w14:paraId="4D132C88" w14:textId="09BF4107" w:rsidR="00555856" w:rsidRDefault="00555856" w:rsidP="006C492C">
            <w:pPr>
              <w:rPr>
                <w:color w:val="000000" w:themeColor="text1"/>
              </w:rPr>
            </w:pPr>
          </w:p>
          <w:p w14:paraId="67B8B7EC" w14:textId="57E1A285" w:rsidR="00555856" w:rsidRDefault="00916132" w:rsidP="006C492C">
            <w:pP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14:anchorId="11926B2B" wp14:editId="7B97DD45">
                      <wp:simplePos x="0" y="0"/>
                      <wp:positionH relativeFrom="column">
                        <wp:posOffset>1022081</wp:posOffset>
                      </wp:positionH>
                      <wp:positionV relativeFrom="paragraph">
                        <wp:posOffset>187949</wp:posOffset>
                      </wp:positionV>
                      <wp:extent cx="45719" cy="345408"/>
                      <wp:effectExtent l="12700" t="0" r="31115" b="23495"/>
                      <wp:wrapNone/>
                      <wp:docPr id="22" name="Flèche vers le bas 22"/>
                      <wp:cNvGraphicFramePr/>
                      <a:graphic xmlns:a="http://schemas.openxmlformats.org/drawingml/2006/main">
                        <a:graphicData uri="http://schemas.microsoft.com/office/word/2010/wordprocessingShape">
                          <wps:wsp>
                            <wps:cNvSpPr/>
                            <wps:spPr>
                              <a:xfrm>
                                <a:off x="0" y="0"/>
                                <a:ext cx="45719" cy="345408"/>
                              </a:xfrm>
                              <a:prstGeom prst="downArrow">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67" coordsize="21600,21600" o:spt="67" adj="16200,5400" path="m0@0l@1@0@1,0@2,0@2@0,21600@0,10800,21600xe" w14:anchorId="5D0BFE4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èche vers le bas 22" style="position:absolute;margin-left:80.5pt;margin-top:14.8pt;width:3.6pt;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25pt" type="#_x0000_t67" adj="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lWZQIAACYFAAAOAAAAZHJzL2Uyb0RvYy54bWysVFFP2zAQfp+0/2D5fSTp2gEVKapATJMQ&#10;VMDEs3FsEsnxeWe3affrd3bStAK0h2l9cM++u+/OX77zxeW2NWyj0DdgS16c5JwpK6Fq7GvJfz7d&#10;fDnjzAdhK2HAqpLvlOeXi8+fLjo3VxOowVQKGYFYP+9cyesQ3DzLvKxVK/wJOGXJqQFbEWiLr1mF&#10;oiP01mSTPP+WdYCVQ5DKezq97p18kfC1VjLca+1VYKbk1FtIK6b1Ja7Z4kLMX1G4upFDG+IfumhF&#10;Y6noCHUtgmBrbN5BtY1E8KDDiYQ2A60bqdId6DZF/uY2j7VwKt2FyPFupMn/P1h5t3l0KyQaOufn&#10;nsx4i63GNv5Tf2ybyNqNZKltYJIOp7PT4pwzSZ6v09k0P4tcZodchz58V9CyaJS8gs4uEaFLNInN&#10;rQ99/D4u1jOWdQRXnM4S2KGlZIWdUX3Ug9KsqaiJSUJLalFXBtlG0HcWUiobit5Vi0r1x7OcfkOT&#10;Y0Zq2VgCjMi6MWbEHgCiEt9j970P8TFVJbGNyfnfGuuTx4xUGWwYk9vGAn4EYOhWQ+U+nto/oiaa&#10;L1DtVsgQeql7J28a+gC3woeVQNI2TQHNa7inRRsgumGwOKsBf390HuNJcuTlrKNZKbn/tRaoODM/&#10;LInxvJhO43ClDeliQhs89rwce+y6vQL6TAW9DE4mM8YHszc1QvtMY72MVcklrKTaJZcB95ur0M8w&#10;PQxSLZcpjAbKiXBrH52M4JHVqK2n7bNAN6gwkHrvYD9XYv5Gh31szLSwXAfQTRLpgdeBbxrGJJzh&#10;4YjTfrxPUYfnbfEHAAD//wMAUEsDBBQABgAIAAAAIQBolZFl3gAAAAkBAAAPAAAAZHJzL2Rvd25y&#10;ZXYueG1sTI/BTsMwEETvSPyDtUjcqFMLopDGqSqkAheEmvIBbrxNrMbrNHbS8Pe4J3oczWjmTbGe&#10;bccmHLxxJGG5SIAh1U4baiT87LdPGTAfFGnVOUIJv+hhXd7fFSrX7kI7nKrQsFhCPlcS2hD6nHNf&#10;t2iVX7geKXpHN1gVohwargd1ieW24yJJUm6VobjQqh7fWqxP1WgljLM5ivPny8e7+DKNnfRUjdtv&#10;KR8f5s0KWMA5/Ifhih/RoYxMBzeS9qyLOl3GL0GCeE2BXQNpJoAdJGTPCfCy4LcPyj8AAAD//wMA&#10;UEsBAi0AFAAGAAgAAAAhALaDOJL+AAAA4QEAABMAAAAAAAAAAAAAAAAAAAAAAFtDb250ZW50X1R5&#10;cGVzXS54bWxQSwECLQAUAAYACAAAACEAOP0h/9YAAACUAQAACwAAAAAAAAAAAAAAAAAvAQAAX3Jl&#10;bHMvLnJlbHNQSwECLQAUAAYACAAAACEAVlNZVmUCAAAmBQAADgAAAAAAAAAAAAAAAAAuAgAAZHJz&#10;L2Uyb0RvYy54bWxQSwECLQAUAAYACAAAACEAaJWRZd4AAAAJAQAADwAAAAAAAAAAAAAAAAC/BAAA&#10;ZHJzL2Rvd25yZXYueG1sUEsFBgAAAAAEAAQA8wAAAMoFAAAAAA==&#10;"/>
                  </w:pict>
                </mc:Fallback>
              </mc:AlternateContent>
            </w:r>
          </w:p>
          <w:p w14:paraId="002692B6" w14:textId="11E9F827" w:rsidR="00555856" w:rsidRDefault="00555856" w:rsidP="006C492C">
            <w:pPr>
              <w:rPr>
                <w:color w:val="000000" w:themeColor="text1"/>
              </w:rPr>
            </w:pPr>
          </w:p>
          <w:p w14:paraId="6C9DBC4E" w14:textId="2C41311A" w:rsidR="00555856" w:rsidRDefault="00555856" w:rsidP="006C492C">
            <w:pP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6735D72F" wp14:editId="20A76CBA">
                      <wp:simplePos x="0" y="0"/>
                      <wp:positionH relativeFrom="column">
                        <wp:posOffset>22860</wp:posOffset>
                      </wp:positionH>
                      <wp:positionV relativeFrom="paragraph">
                        <wp:posOffset>203200</wp:posOffset>
                      </wp:positionV>
                      <wp:extent cx="4959457" cy="0"/>
                      <wp:effectExtent l="0" t="12700" r="31750" b="25400"/>
                      <wp:wrapNone/>
                      <wp:docPr id="6" name="Connecteur droit 6"/>
                      <wp:cNvGraphicFramePr/>
                      <a:graphic xmlns:a="http://schemas.openxmlformats.org/drawingml/2006/main">
                        <a:graphicData uri="http://schemas.microsoft.com/office/word/2010/wordprocessingShape">
                          <wps:wsp>
                            <wps:cNvCnPr/>
                            <wps:spPr>
                              <a:xfrm flipV="1">
                                <a:off x="0" y="0"/>
                                <a:ext cx="4959457" cy="0"/>
                              </a:xfrm>
                              <a:prstGeom prst="line">
                                <a:avLst/>
                              </a:prstGeom>
                              <a:ln w="317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necteur droit 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5911 [2405]" strokeweight="2.5pt" from="1.8pt,16pt" to="392.3pt,16pt" w14:anchorId="2A17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pI1gEAABAEAAAOAAAAZHJzL2Uyb0RvYy54bWysU8tu2zAQvBfoPxC815LduGkEyzkkSC99&#10;BH3dGWppEeALJGPJf9/lylbc9JSgF4La3ZndGa4216M1bA8xae9avlzUnIGTvtNu1/JfP+/efeQs&#10;ZeE6YbyDlh8g8evt2zebITSw8r03HUSGJC41Q2h5n3NoqirJHqxICx/AYVL5aEXGz7iruigGZLem&#10;WtX1h2rwsQvRS0gJo7dTkm+JXymQ+ZtSCTIzLcfZMp2RzodyVtuNaHZRhF7L4xjiFVNYoR02nalu&#10;RRbsMep/qKyW0Sev8kJ6W3mltATSgGqW9TM1P3oRgLSgOSnMNqX/Ryu/7m/cfUQbhpCaFO5jUTGq&#10;aJkyOvzGNyVdOCkbybbDbBuMmUkMXlytry7Wl5zJU66aKApViCl/Am9ZubTcaFcUiUbsP6eMbbH0&#10;VFLCxrGh5e+Xl+uaypI3urvTxpQkbQXcmMj2At9TSAkur6jOPNovvpviiK3pZZF7hlCnMzbMGYfB&#10;J9l0ywcD0xzfQTHdobzJgJnovPey7A8xYXWBKZx0Bh4VlFV+PvQJeKwvUKBtfQl4RlBn7/IMttr5&#10;OPn3d/c8zp2n+pMDk+5iwYPvDrQQZA2uHSk8/iJlr8+/Cf70I2//AAAA//8DAFBLAwQUAAYACAAA&#10;ACEAzJNLCd0AAAAHAQAADwAAAGRycy9kb3ducmV2LnhtbEyPQUvDQBCF74L/YZmCN7tplDak2RSR&#10;SlGQYiv2ut2dJsHsbMxu2/jvHfFgT8O893jzTbEYXCtO2IfGk4LJOAGBZLxtqFLwvn26zUCEqMnq&#10;1hMq+MYAi/L6qtC59Wd6w9MmVoJLKORaQR1jl0sZTI1Oh7HvkNg7+N7pyGtfSdvrM5e7VqZJMpVO&#10;N8QXat3hY43mc3N03JKmq2V2eDar7dfu5fUjWRtcrpW6GQ0PcxARh/gfhl98RoeSmfb+SDaIVsHd&#10;lIM8Uv6I7Vl2z8L+T5BlIS/5yx8AAAD//wMAUEsBAi0AFAAGAAgAAAAhALaDOJL+AAAA4QEAABMA&#10;AAAAAAAAAAAAAAAAAAAAAFtDb250ZW50X1R5cGVzXS54bWxQSwECLQAUAAYACAAAACEAOP0h/9YA&#10;AACUAQAACwAAAAAAAAAAAAAAAAAvAQAAX3JlbHMvLnJlbHNQSwECLQAUAAYACAAAACEAupaaSNYB&#10;AAAQBAAADgAAAAAAAAAAAAAAAAAuAgAAZHJzL2Uyb0RvYy54bWxQSwECLQAUAAYACAAAACEAzJNL&#10;Cd0AAAAHAQAADwAAAAAAAAAAAAAAAAAwBAAAZHJzL2Rvd25yZXYueG1sUEsFBgAAAAAEAAQA8wAA&#10;ADoFAAAAAA==&#10;">
                      <v:stroke joinstyle="miter"/>
                    </v:line>
                  </w:pict>
                </mc:Fallback>
              </mc:AlternateContent>
            </w:r>
          </w:p>
          <w:p w14:paraId="1B00E15A" w14:textId="649A5880" w:rsidR="00555856" w:rsidRDefault="00555856" w:rsidP="006C492C">
            <w:pPr>
              <w:rPr>
                <w:color w:val="000000" w:themeColor="text1"/>
              </w:rPr>
            </w:pPr>
          </w:p>
          <w:p w14:paraId="0AD10FC5" w14:textId="00966149" w:rsidR="00555856" w:rsidRDefault="00555856" w:rsidP="006C492C">
            <w:pPr>
              <w:rPr>
                <w:color w:val="000000" w:themeColor="text1"/>
              </w:rPr>
            </w:pPr>
            <w:r>
              <w:rPr>
                <w:color w:val="000000" w:themeColor="text1"/>
              </w:rPr>
              <w:t xml:space="preserve">                                         </w:t>
            </w:r>
            <w:r w:rsidR="00C31EA2">
              <w:rPr>
                <w:color w:val="000000" w:themeColor="text1"/>
              </w:rPr>
              <w:t xml:space="preserve">            </w:t>
            </w:r>
            <w:r w:rsidR="00943B7B">
              <w:rPr>
                <w:color w:val="000000" w:themeColor="text1"/>
              </w:rPr>
              <w:t xml:space="preserve">      </w:t>
            </w:r>
            <w:r>
              <w:rPr>
                <w:color w:val="000000" w:themeColor="text1"/>
              </w:rPr>
              <w:t xml:space="preserve"> Mur</w:t>
            </w:r>
          </w:p>
          <w:p w14:paraId="1E61B11D" w14:textId="77777777" w:rsidR="005E3BBE" w:rsidRPr="005E3BBE" w:rsidRDefault="005E3BBE" w:rsidP="006C492C">
            <w:pPr>
              <w:rPr>
                <w:color w:val="000000" w:themeColor="text1"/>
                <w:sz w:val="12"/>
                <w:szCs w:val="12"/>
              </w:rPr>
            </w:pPr>
          </w:p>
          <w:p w14:paraId="55916EDE" w14:textId="3B8500E6" w:rsidR="00B818E7" w:rsidRPr="001F6671" w:rsidRDefault="00B818E7" w:rsidP="001F6671">
            <w:pPr>
              <w:pStyle w:val="Paragraphedeliste"/>
              <w:numPr>
                <w:ilvl w:val="0"/>
                <w:numId w:val="5"/>
              </w:numPr>
              <w:rPr>
                <w:i/>
                <w:iCs/>
                <w:color w:val="000000" w:themeColor="text1"/>
              </w:rPr>
            </w:pPr>
            <w:r w:rsidRPr="001F6671">
              <w:rPr>
                <w:color w:val="000000" w:themeColor="text1"/>
              </w:rPr>
              <w:t xml:space="preserve">Exprimer la longueur de l’enclos en fonction de sa largeur </w:t>
            </w:r>
            <m:oMath>
              <m:r>
                <w:rPr>
                  <w:rFonts w:ascii="Cambria Math" w:hAnsi="Cambria Math"/>
                  <w:color w:val="000000" w:themeColor="text1"/>
                </w:rPr>
                <m:t>x</m:t>
              </m:r>
            </m:oMath>
            <w:r w:rsidRPr="001F6671">
              <w:rPr>
                <w:i/>
                <w:iCs/>
                <w:color w:val="000000" w:themeColor="text1"/>
              </w:rPr>
              <w:t>.</w:t>
            </w:r>
          </w:p>
          <w:p w14:paraId="2BC7335B" w14:textId="2DC8CB78" w:rsidR="00B818E7" w:rsidRPr="001F6671" w:rsidRDefault="00B818E7" w:rsidP="001F6671">
            <w:pPr>
              <w:pStyle w:val="Paragraphedeliste"/>
              <w:numPr>
                <w:ilvl w:val="0"/>
                <w:numId w:val="5"/>
              </w:numPr>
              <w:rPr>
                <w:color w:val="000000" w:themeColor="text1"/>
              </w:rPr>
            </w:pPr>
            <w:r w:rsidRPr="001F6671">
              <w:rPr>
                <w:color w:val="000000" w:themeColor="text1"/>
              </w:rPr>
              <w:t xml:space="preserve">Exprimer l’aire </w:t>
            </w:r>
            <m:oMath>
              <m:r>
                <w:rPr>
                  <w:rFonts w:ascii="Cambria Math" w:hAnsi="Cambria Math"/>
                  <w:color w:val="000000" w:themeColor="text1"/>
                </w:rPr>
                <m:t>A(x)</m:t>
              </m:r>
            </m:oMath>
            <w:r w:rsidR="005E3BBE">
              <w:rPr>
                <w:rFonts w:eastAsiaTheme="minorEastAsia"/>
                <w:color w:val="000000" w:themeColor="text1"/>
              </w:rPr>
              <w:t xml:space="preserve"> </w:t>
            </w:r>
            <w:r w:rsidRPr="001F6671">
              <w:rPr>
                <w:color w:val="000000" w:themeColor="text1"/>
              </w:rPr>
              <w:t xml:space="preserve">de cet enclos en fonction de </w:t>
            </w:r>
            <m:oMath>
              <m:r>
                <w:rPr>
                  <w:rFonts w:ascii="Cambria Math" w:hAnsi="Cambria Math"/>
                  <w:color w:val="000000" w:themeColor="text1"/>
                </w:rPr>
                <m:t>x</m:t>
              </m:r>
            </m:oMath>
            <w:r w:rsidRPr="001F6671">
              <w:rPr>
                <w:color w:val="000000" w:themeColor="text1"/>
              </w:rPr>
              <w:t>.</w:t>
            </w:r>
          </w:p>
          <w:p w14:paraId="0809F40A" w14:textId="56F1B3A4" w:rsidR="00B818E7" w:rsidRDefault="00B818E7" w:rsidP="001F6671">
            <w:pPr>
              <w:pStyle w:val="Paragraphedeliste"/>
              <w:numPr>
                <w:ilvl w:val="0"/>
                <w:numId w:val="5"/>
              </w:numPr>
              <w:rPr>
                <w:color w:val="000000" w:themeColor="text1"/>
              </w:rPr>
            </w:pPr>
            <w:r w:rsidRPr="001F6671">
              <w:rPr>
                <w:color w:val="000000" w:themeColor="text1"/>
              </w:rPr>
              <w:t xml:space="preserve">À l’aide du tableur (ou d’un tableau de valeurs que le professeur aura donné prérempli au préalable), conjecturer pour quelle valeur de </w:t>
            </w:r>
            <m:oMath>
              <m:r>
                <w:rPr>
                  <w:rFonts w:ascii="Cambria Math" w:hAnsi="Cambria Math"/>
                  <w:color w:val="000000" w:themeColor="text1"/>
                </w:rPr>
                <m:t>x</m:t>
              </m:r>
            </m:oMath>
            <w:r w:rsidRPr="001F6671">
              <w:rPr>
                <w:color w:val="000000" w:themeColor="text1"/>
              </w:rPr>
              <w:t xml:space="preserve"> cette aire est maximale.</w:t>
            </w:r>
          </w:p>
          <w:p w14:paraId="65F8191B" w14:textId="3C22D807" w:rsidR="002D5197" w:rsidRDefault="005E3BBE" w:rsidP="005E3BBE">
            <w:pPr>
              <w:pStyle w:val="Paragraphedeliste"/>
              <w:ind w:left="0"/>
              <w:rPr>
                <w:rFonts w:eastAsiaTheme="minorEastAsia"/>
                <w:i/>
                <w:color w:val="000000" w:themeColor="text1"/>
              </w:rPr>
            </w:pPr>
            <w:r w:rsidRPr="00643972">
              <w:rPr>
                <w:b/>
                <w:bCs/>
                <w:color w:val="0070C0"/>
              </w:rPr>
              <w:t xml:space="preserve">Différenciation possible </w:t>
            </w:r>
            <w:r w:rsidRPr="00643972">
              <w:rPr>
                <w:b/>
                <w:bCs/>
                <w:i/>
                <w:iCs/>
                <w:color w:val="0070C0"/>
              </w:rPr>
              <w:t>:</w:t>
            </w:r>
            <w:r w:rsidRPr="005E3BBE">
              <w:rPr>
                <w:i/>
                <w:iCs/>
              </w:rPr>
              <w:t xml:space="preserve"> faire démontrer</w:t>
            </w:r>
            <w:r>
              <w:rPr>
                <w:i/>
                <w:iCs/>
              </w:rPr>
              <w:t xml:space="preserve"> la conjecture en amenant les élèves les plus performants à réfléchir (en groupe éventuellement) au signe de </w:t>
            </w:r>
            <m:oMath>
              <m:r>
                <w:rPr>
                  <w:rFonts w:ascii="Cambria Math" w:hAnsi="Cambria Math"/>
                  <w:color w:val="000000" w:themeColor="text1"/>
                </w:rPr>
                <m:t>A</m:t>
              </m:r>
              <m:d>
                <m:dPr>
                  <m:ctrlPr>
                    <w:rPr>
                      <w:rFonts w:ascii="Cambria Math" w:hAnsi="Cambria Math"/>
                      <w:i/>
                      <w:color w:val="000000" w:themeColor="text1"/>
                    </w:rPr>
                  </m:ctrlPr>
                </m:dPr>
                <m:e>
                  <m:r>
                    <w:rPr>
                      <w:rFonts w:ascii="Cambria Math" w:hAnsi="Cambria Math"/>
                      <w:color w:val="000000" w:themeColor="text1"/>
                    </w:rPr>
                    <m:t>5</m:t>
                  </m:r>
                </m:e>
              </m:d>
              <m:r>
                <w:rPr>
                  <w:rFonts w:ascii="Cambria Math" w:hAnsi="Cambria Math"/>
                  <w:color w:val="000000" w:themeColor="text1"/>
                </w:rPr>
                <m:t>-A</m:t>
              </m:r>
              <m:d>
                <m:dPr>
                  <m:ctrlPr>
                    <w:rPr>
                      <w:rFonts w:ascii="Cambria Math" w:hAnsi="Cambria Math"/>
                      <w:i/>
                      <w:color w:val="000000" w:themeColor="text1"/>
                    </w:rPr>
                  </m:ctrlPr>
                </m:dPr>
                <m:e>
                  <m:r>
                    <w:rPr>
                      <w:rFonts w:ascii="Cambria Math" w:hAnsi="Cambria Math"/>
                      <w:color w:val="000000" w:themeColor="text1"/>
                    </w:rPr>
                    <m:t>x</m:t>
                  </m:r>
                </m:e>
              </m:d>
              <m:r>
                <w:rPr>
                  <w:rFonts w:ascii="Cambria Math" w:hAnsi="Cambria Math"/>
                  <w:color w:val="000000" w:themeColor="text1"/>
                </w:rPr>
                <m:t>.</m:t>
              </m:r>
            </m:oMath>
          </w:p>
          <w:p w14:paraId="3EC29945" w14:textId="77777777" w:rsidR="001A0D79" w:rsidRPr="001A0D79" w:rsidRDefault="001A0D79" w:rsidP="005E3BBE">
            <w:pPr>
              <w:pStyle w:val="Paragraphedeliste"/>
              <w:ind w:left="0"/>
              <w:rPr>
                <w:iCs/>
                <w:color w:val="000000" w:themeColor="text1"/>
              </w:rPr>
            </w:pPr>
          </w:p>
          <w:p w14:paraId="5DA795EA" w14:textId="77777777" w:rsidR="00423852" w:rsidRDefault="002D5197" w:rsidP="001A0D79">
            <w:pPr>
              <w:rPr>
                <w:color w:val="7030A0"/>
              </w:rPr>
            </w:pPr>
            <w:r w:rsidRPr="00C773C7">
              <w:rPr>
                <w:b/>
                <w:bCs/>
                <w:color w:val="7030A0"/>
              </w:rPr>
              <w:t>Comparaison de tarifs</w:t>
            </w:r>
            <w:r w:rsidR="00357B4C" w:rsidRPr="00C773C7">
              <w:rPr>
                <w:b/>
                <w:bCs/>
                <w:color w:val="7030A0"/>
              </w:rPr>
              <w:t> :</w:t>
            </w:r>
            <w:r w:rsidR="00357B4C">
              <w:rPr>
                <w:color w:val="7030A0"/>
              </w:rPr>
              <w:t xml:space="preserve"> </w:t>
            </w:r>
          </w:p>
          <w:p w14:paraId="306B947A" w14:textId="2640B85C" w:rsidR="001A0D79" w:rsidRPr="001A0D79" w:rsidRDefault="001A0D79" w:rsidP="001A0D79">
            <w:r w:rsidRPr="00643972">
              <w:rPr>
                <w:b/>
                <w:bCs/>
                <w:color w:val="0070C0"/>
              </w:rPr>
              <w:t xml:space="preserve">Objectifs : </w:t>
            </w:r>
            <w:r>
              <w:rPr>
                <w:i/>
                <w:iCs/>
              </w:rPr>
              <w:t>modéliser un problème à l’aide de fonctions affines et exploiter les représentations graphiques.</w:t>
            </w:r>
          </w:p>
          <w:p w14:paraId="176FA076" w14:textId="77777777" w:rsidR="001A0D79" w:rsidRDefault="001A0D79" w:rsidP="001A0D79">
            <w:pPr>
              <w:rPr>
                <w:color w:val="7030A0"/>
              </w:rPr>
            </w:pPr>
          </w:p>
          <w:p w14:paraId="1B3879EF" w14:textId="77777777" w:rsidR="00423852" w:rsidRDefault="00423852" w:rsidP="001A0D79">
            <w:pPr>
              <w:jc w:val="both"/>
            </w:pPr>
            <w:r w:rsidRPr="006010C8">
              <w:rPr>
                <w:b/>
                <w:bCs/>
              </w:rPr>
              <w:t>Énoncé </w:t>
            </w:r>
            <w:r>
              <w:t>: voici les trois tarifs proposés par le cinéma « KINO » :</w:t>
            </w:r>
          </w:p>
          <w:p w14:paraId="60AA8E0E" w14:textId="235CE649" w:rsidR="00423852" w:rsidRDefault="00423852" w:rsidP="001A0D79">
            <w:pPr>
              <w:pStyle w:val="Paragraphedeliste"/>
              <w:numPr>
                <w:ilvl w:val="0"/>
                <w:numId w:val="7"/>
              </w:numPr>
              <w:ind w:left="723"/>
              <w:jc w:val="both"/>
            </w:pPr>
            <w:r>
              <w:t>Tarif 1 : 8€ le billet</w:t>
            </w:r>
            <w:r w:rsidR="00BC7949">
              <w:t xml:space="preserve"> de chaque entrée</w:t>
            </w:r>
            <w:r>
              <w:t>.</w:t>
            </w:r>
          </w:p>
          <w:p w14:paraId="0A189854" w14:textId="28D4AEDE" w:rsidR="00423852" w:rsidRDefault="00423852" w:rsidP="001A0D79">
            <w:pPr>
              <w:pStyle w:val="Paragraphedeliste"/>
              <w:numPr>
                <w:ilvl w:val="0"/>
                <w:numId w:val="7"/>
              </w:numPr>
              <w:ind w:left="723"/>
              <w:jc w:val="both"/>
            </w:pPr>
            <w:r>
              <w:t xml:space="preserve">Tarif 2 : 4€ le billet </w:t>
            </w:r>
            <w:r w:rsidR="00BC7949">
              <w:t xml:space="preserve">de chaque entrée </w:t>
            </w:r>
            <w:r>
              <w:t>en ayant acheté au préalable une carte de fidélité coûtant 20€.</w:t>
            </w:r>
          </w:p>
          <w:p w14:paraId="6C98733A" w14:textId="77777777" w:rsidR="00423852" w:rsidRDefault="00423852" w:rsidP="001A0D79">
            <w:pPr>
              <w:pStyle w:val="Paragraphedeliste"/>
              <w:numPr>
                <w:ilvl w:val="0"/>
                <w:numId w:val="7"/>
              </w:numPr>
              <w:ind w:left="723"/>
              <w:jc w:val="both"/>
            </w:pPr>
            <w:r>
              <w:t>Tarif 3 : Un abonnement mensuel à 40€ que l’on doit payer pendant au moins un an. Il assure la possibilité d’avoir autant d’entrées que l’on souhaite.</w:t>
            </w:r>
          </w:p>
          <w:p w14:paraId="2F89786C" w14:textId="77777777" w:rsidR="00423852" w:rsidRPr="00423852" w:rsidRDefault="00423852" w:rsidP="001A0D79">
            <w:pPr>
              <w:rPr>
                <w:sz w:val="12"/>
                <w:szCs w:val="12"/>
              </w:rPr>
            </w:pPr>
          </w:p>
          <w:p w14:paraId="47DDA6EB" w14:textId="5AC5E491" w:rsidR="00423852" w:rsidRDefault="001A0D79" w:rsidP="001A0D79">
            <w:r>
              <w:t>On cherche le tarif le plus intéressant</w:t>
            </w:r>
            <w:r w:rsidR="00BC7949">
              <w:t xml:space="preserve"> suivant le nombre d’entrées lors du mois de juillet</w:t>
            </w:r>
            <w:r>
              <w:t>.</w:t>
            </w:r>
          </w:p>
          <w:p w14:paraId="1AEE592F" w14:textId="77777777" w:rsidR="00423852" w:rsidRDefault="00423852" w:rsidP="001A0D79">
            <w:r>
              <w:t xml:space="preserve">Calculer le prix dépensé pour 2 entrées, pour 3 entrées, pour 5 entrées, pour 7 entrées, pour </w:t>
            </w:r>
            <m:oMath>
              <m:r>
                <w:rPr>
                  <w:rFonts w:ascii="Cambria Math" w:hAnsi="Cambria Math"/>
                </w:rPr>
                <m:t>x</m:t>
              </m:r>
            </m:oMath>
            <w:r>
              <w:t xml:space="preserve"> entrées lors du mois de juillet selon les trois types de tarif.</w:t>
            </w:r>
          </w:p>
          <w:p w14:paraId="44E01A5E" w14:textId="77777777" w:rsidR="00423852" w:rsidRDefault="00423852" w:rsidP="001A0D79">
            <w:r>
              <w:t>Le travail peut se faire par groupe de deux ou trois. Le professeur peut avoir distribué un tableau prérempli comme suit :</w:t>
            </w:r>
          </w:p>
          <w:p w14:paraId="64606E20" w14:textId="77777777" w:rsidR="00423852" w:rsidRPr="005E2A17" w:rsidRDefault="00423852" w:rsidP="001A0D79">
            <w:pPr>
              <w:rPr>
                <w:sz w:val="8"/>
                <w:szCs w:val="8"/>
              </w:rPr>
            </w:pPr>
          </w:p>
          <w:tbl>
            <w:tblPr>
              <w:tblStyle w:val="Grilledutableau"/>
              <w:tblW w:w="0" w:type="auto"/>
              <w:tblLook w:val="04A0" w:firstRow="1" w:lastRow="0" w:firstColumn="1" w:lastColumn="0" w:noHBand="0" w:noVBand="1"/>
            </w:tblPr>
            <w:tblGrid>
              <w:gridCol w:w="2013"/>
              <w:gridCol w:w="1465"/>
              <w:gridCol w:w="1466"/>
              <w:gridCol w:w="1466"/>
              <w:gridCol w:w="1466"/>
              <w:gridCol w:w="1466"/>
            </w:tblGrid>
            <w:tr w:rsidR="00423852" w14:paraId="5780CEB4" w14:textId="77777777" w:rsidTr="00423852">
              <w:tc>
                <w:tcPr>
                  <w:tcW w:w="2013" w:type="dxa"/>
                </w:tcPr>
                <w:p w14:paraId="626DA3A1" w14:textId="77777777" w:rsidR="00423852" w:rsidRDefault="00423852" w:rsidP="001A0D79">
                  <w:r>
                    <w:t>Nombre d’entrées</w:t>
                  </w:r>
                </w:p>
              </w:tc>
              <w:tc>
                <w:tcPr>
                  <w:tcW w:w="1465" w:type="dxa"/>
                </w:tcPr>
                <w:p w14:paraId="232B47CF" w14:textId="77777777" w:rsidR="00423852" w:rsidRDefault="00423852" w:rsidP="001A0D79">
                  <w:pPr>
                    <w:jc w:val="center"/>
                  </w:pPr>
                  <w:r>
                    <w:t>2</w:t>
                  </w:r>
                </w:p>
              </w:tc>
              <w:tc>
                <w:tcPr>
                  <w:tcW w:w="1466" w:type="dxa"/>
                </w:tcPr>
                <w:p w14:paraId="4E6E8E64" w14:textId="77777777" w:rsidR="00423852" w:rsidRDefault="00423852" w:rsidP="001A0D79">
                  <w:pPr>
                    <w:jc w:val="center"/>
                  </w:pPr>
                  <w:r>
                    <w:t>3</w:t>
                  </w:r>
                </w:p>
              </w:tc>
              <w:tc>
                <w:tcPr>
                  <w:tcW w:w="1466" w:type="dxa"/>
                </w:tcPr>
                <w:p w14:paraId="02596308" w14:textId="77777777" w:rsidR="00423852" w:rsidRDefault="00423852" w:rsidP="001A0D79">
                  <w:pPr>
                    <w:jc w:val="center"/>
                  </w:pPr>
                  <w:r>
                    <w:t>5</w:t>
                  </w:r>
                </w:p>
              </w:tc>
              <w:tc>
                <w:tcPr>
                  <w:tcW w:w="1466" w:type="dxa"/>
                </w:tcPr>
                <w:p w14:paraId="3A38CF12" w14:textId="77777777" w:rsidR="00423852" w:rsidRDefault="00423852" w:rsidP="001A0D79">
                  <w:pPr>
                    <w:jc w:val="center"/>
                  </w:pPr>
                  <w:r>
                    <w:t>7</w:t>
                  </w:r>
                </w:p>
              </w:tc>
              <w:tc>
                <w:tcPr>
                  <w:tcW w:w="1466" w:type="dxa"/>
                </w:tcPr>
                <w:p w14:paraId="306CC2FA" w14:textId="77777777" w:rsidR="00423852" w:rsidRDefault="00423852" w:rsidP="001A0D79">
                  <w:pPr>
                    <w:jc w:val="center"/>
                  </w:pPr>
                  <m:oMathPara>
                    <m:oMath>
                      <m:r>
                        <w:rPr>
                          <w:rFonts w:ascii="Cambria Math" w:hAnsi="Cambria Math"/>
                        </w:rPr>
                        <m:t>x</m:t>
                      </m:r>
                    </m:oMath>
                  </m:oMathPara>
                </w:p>
              </w:tc>
            </w:tr>
            <w:tr w:rsidR="00423852" w14:paraId="00D96E1F" w14:textId="77777777" w:rsidTr="00423852">
              <w:tc>
                <w:tcPr>
                  <w:tcW w:w="2013" w:type="dxa"/>
                </w:tcPr>
                <w:p w14:paraId="0386C016" w14:textId="77777777" w:rsidR="00423852" w:rsidRDefault="00423852" w:rsidP="001A0D79">
                  <w:r>
                    <w:t>Prix avec tarif 1</w:t>
                  </w:r>
                </w:p>
              </w:tc>
              <w:tc>
                <w:tcPr>
                  <w:tcW w:w="1465" w:type="dxa"/>
                </w:tcPr>
                <w:p w14:paraId="6383C6A9" w14:textId="77777777" w:rsidR="00423852" w:rsidRDefault="00423852" w:rsidP="001A0D79"/>
              </w:tc>
              <w:tc>
                <w:tcPr>
                  <w:tcW w:w="1466" w:type="dxa"/>
                </w:tcPr>
                <w:p w14:paraId="516923D9" w14:textId="77777777" w:rsidR="00423852" w:rsidRDefault="00423852" w:rsidP="001A0D79"/>
              </w:tc>
              <w:tc>
                <w:tcPr>
                  <w:tcW w:w="1466" w:type="dxa"/>
                </w:tcPr>
                <w:p w14:paraId="49912F99" w14:textId="77777777" w:rsidR="00423852" w:rsidRDefault="00423852" w:rsidP="001A0D79"/>
              </w:tc>
              <w:tc>
                <w:tcPr>
                  <w:tcW w:w="1466" w:type="dxa"/>
                </w:tcPr>
                <w:p w14:paraId="61DBCC68" w14:textId="77777777" w:rsidR="00423852" w:rsidRDefault="00423852" w:rsidP="001A0D79"/>
              </w:tc>
              <w:tc>
                <w:tcPr>
                  <w:tcW w:w="1466" w:type="dxa"/>
                </w:tcPr>
                <w:p w14:paraId="483DAB17" w14:textId="77777777" w:rsidR="00423852" w:rsidRDefault="00423852" w:rsidP="001A0D79"/>
              </w:tc>
            </w:tr>
            <w:tr w:rsidR="00423852" w14:paraId="4957E99F" w14:textId="77777777" w:rsidTr="00423852">
              <w:tc>
                <w:tcPr>
                  <w:tcW w:w="2013" w:type="dxa"/>
                </w:tcPr>
                <w:p w14:paraId="306249CB" w14:textId="77777777" w:rsidR="00423852" w:rsidRDefault="00423852" w:rsidP="001A0D79">
                  <w:r>
                    <w:t>Prix avec tarif 2</w:t>
                  </w:r>
                </w:p>
              </w:tc>
              <w:tc>
                <w:tcPr>
                  <w:tcW w:w="1465" w:type="dxa"/>
                </w:tcPr>
                <w:p w14:paraId="45B5C2DE" w14:textId="77777777" w:rsidR="00423852" w:rsidRDefault="00423852" w:rsidP="001A0D79"/>
              </w:tc>
              <w:tc>
                <w:tcPr>
                  <w:tcW w:w="1466" w:type="dxa"/>
                </w:tcPr>
                <w:p w14:paraId="6901A6FC" w14:textId="77777777" w:rsidR="00423852" w:rsidRDefault="00423852" w:rsidP="001A0D79"/>
              </w:tc>
              <w:tc>
                <w:tcPr>
                  <w:tcW w:w="1466" w:type="dxa"/>
                </w:tcPr>
                <w:p w14:paraId="7F6FFC17" w14:textId="77777777" w:rsidR="00423852" w:rsidRDefault="00423852" w:rsidP="001A0D79"/>
              </w:tc>
              <w:tc>
                <w:tcPr>
                  <w:tcW w:w="1466" w:type="dxa"/>
                </w:tcPr>
                <w:p w14:paraId="062709CD" w14:textId="77777777" w:rsidR="00423852" w:rsidRDefault="00423852" w:rsidP="001A0D79"/>
              </w:tc>
              <w:tc>
                <w:tcPr>
                  <w:tcW w:w="1466" w:type="dxa"/>
                </w:tcPr>
                <w:p w14:paraId="22AFB24D" w14:textId="77777777" w:rsidR="00423852" w:rsidRDefault="00423852" w:rsidP="001A0D79"/>
              </w:tc>
            </w:tr>
            <w:tr w:rsidR="00423852" w14:paraId="23D93D9D" w14:textId="77777777" w:rsidTr="00423852">
              <w:tc>
                <w:tcPr>
                  <w:tcW w:w="2013" w:type="dxa"/>
                </w:tcPr>
                <w:p w14:paraId="4CAA54B3" w14:textId="77777777" w:rsidR="00423852" w:rsidRDefault="00423852" w:rsidP="001A0D79">
                  <w:r>
                    <w:t>Prix avec tarif 3</w:t>
                  </w:r>
                </w:p>
              </w:tc>
              <w:tc>
                <w:tcPr>
                  <w:tcW w:w="1465" w:type="dxa"/>
                </w:tcPr>
                <w:p w14:paraId="3D802BFF" w14:textId="77777777" w:rsidR="00423852" w:rsidRDefault="00423852" w:rsidP="001A0D79"/>
              </w:tc>
              <w:tc>
                <w:tcPr>
                  <w:tcW w:w="1466" w:type="dxa"/>
                </w:tcPr>
                <w:p w14:paraId="7924AEB9" w14:textId="77777777" w:rsidR="00423852" w:rsidRDefault="00423852" w:rsidP="001A0D79"/>
              </w:tc>
              <w:tc>
                <w:tcPr>
                  <w:tcW w:w="1466" w:type="dxa"/>
                </w:tcPr>
                <w:p w14:paraId="0F4FEE4A" w14:textId="77777777" w:rsidR="00423852" w:rsidRDefault="00423852" w:rsidP="001A0D79"/>
              </w:tc>
              <w:tc>
                <w:tcPr>
                  <w:tcW w:w="1466" w:type="dxa"/>
                </w:tcPr>
                <w:p w14:paraId="087542C3" w14:textId="77777777" w:rsidR="00423852" w:rsidRDefault="00423852" w:rsidP="001A0D79"/>
              </w:tc>
              <w:tc>
                <w:tcPr>
                  <w:tcW w:w="1466" w:type="dxa"/>
                </w:tcPr>
                <w:p w14:paraId="158ED6F5" w14:textId="77777777" w:rsidR="00423852" w:rsidRDefault="00423852" w:rsidP="001A0D79"/>
              </w:tc>
            </w:tr>
          </w:tbl>
          <w:p w14:paraId="601D63E2" w14:textId="77777777" w:rsidR="00423852" w:rsidRPr="005E2A17" w:rsidRDefault="00423852" w:rsidP="005E2A17">
            <w:pPr>
              <w:rPr>
                <w:sz w:val="16"/>
                <w:szCs w:val="16"/>
              </w:rPr>
            </w:pPr>
          </w:p>
          <w:p w14:paraId="65F5162C" w14:textId="5299F691" w:rsidR="00423852" w:rsidRDefault="00423852" w:rsidP="005E2A17">
            <w:pPr>
              <w:pStyle w:val="Paragraphedeliste"/>
              <w:ind w:left="32"/>
            </w:pPr>
            <w:r>
              <w:t xml:space="preserve">On </w:t>
            </w:r>
            <w:r w:rsidR="00BC7949">
              <w:t xml:space="preserve">amène les élèves à </w:t>
            </w:r>
            <w:r>
              <w:t>représent</w:t>
            </w:r>
            <w:r w:rsidR="00BC7949">
              <w:t>er</w:t>
            </w:r>
            <w:r>
              <w:t xml:space="preserve"> graphique</w:t>
            </w:r>
            <w:r w:rsidR="00BC7949">
              <w:t>ment</w:t>
            </w:r>
            <w:r>
              <w:t xml:space="preserve"> trois fonctions affines sur un même graphique muni d’un repère orthonormé</w:t>
            </w:r>
            <w:r w:rsidR="005E2A17">
              <w:t xml:space="preserve"> et à interpréter les positions relatives des droites obtenues.</w:t>
            </w:r>
          </w:p>
          <w:p w14:paraId="501CDCE7" w14:textId="77777777" w:rsidR="005E2A17" w:rsidRPr="005E2A17" w:rsidRDefault="005E2A17" w:rsidP="005E2A17">
            <w:pPr>
              <w:pStyle w:val="Paragraphedeliste"/>
              <w:ind w:left="32"/>
              <w:rPr>
                <w:sz w:val="16"/>
                <w:szCs w:val="16"/>
              </w:rPr>
            </w:pPr>
          </w:p>
          <w:p w14:paraId="2A19CD41" w14:textId="34F4EC67" w:rsidR="005E2A17" w:rsidRPr="005E2A17" w:rsidRDefault="005E2A17" w:rsidP="005E2A17">
            <w:pPr>
              <w:pStyle w:val="Paragraphedeliste"/>
              <w:ind w:left="32"/>
              <w:rPr>
                <w:i/>
                <w:iCs/>
              </w:rPr>
            </w:pPr>
            <w:r w:rsidRPr="005E2A17">
              <w:rPr>
                <w:i/>
                <w:iCs/>
              </w:rPr>
              <w:t xml:space="preserve">Mise en garde : la </w:t>
            </w:r>
            <w:r w:rsidR="008134A6">
              <w:rPr>
                <w:i/>
                <w:iCs/>
              </w:rPr>
              <w:t xml:space="preserve">modélisation par des fonctions n’a ici de sens </w:t>
            </w:r>
            <w:bookmarkStart w:id="0" w:name="_GoBack"/>
            <w:bookmarkEnd w:id="0"/>
            <w:r w:rsidR="008134A6">
              <w:rPr>
                <w:i/>
                <w:iCs/>
              </w:rPr>
              <w:t>que pour</w:t>
            </w:r>
            <w:r w:rsidRPr="005E2A17">
              <w:rPr>
                <w:i/>
                <w:iCs/>
              </w:rPr>
              <w:t xml:space="preserve"> des valeurs entières positives.</w:t>
            </w:r>
          </w:p>
          <w:p w14:paraId="5DDD119D" w14:textId="77777777" w:rsidR="00357B4C" w:rsidRDefault="00357B4C" w:rsidP="005E2A17"/>
          <w:p w14:paraId="03E240CF" w14:textId="6E311A81" w:rsidR="009560A1" w:rsidRPr="00C773C7" w:rsidRDefault="009560A1" w:rsidP="005E2A17">
            <w:pPr>
              <w:rPr>
                <w:b/>
                <w:bCs/>
                <w:color w:val="7030A0"/>
              </w:rPr>
            </w:pPr>
            <w:r w:rsidRPr="00C773C7">
              <w:rPr>
                <w:b/>
                <w:bCs/>
                <w:color w:val="7030A0"/>
              </w:rPr>
              <w:t>Modéliser un phénomène continu par une fonction</w:t>
            </w:r>
          </w:p>
          <w:p w14:paraId="23E22EDE" w14:textId="27D278CA" w:rsidR="008D3768" w:rsidRDefault="005308E4" w:rsidP="005E2A17">
            <w:pPr>
              <w:rPr>
                <w:color w:val="000000" w:themeColor="text1"/>
              </w:rPr>
            </w:pPr>
            <w:r>
              <w:rPr>
                <w:color w:val="000000" w:themeColor="text1"/>
              </w:rPr>
              <w:t xml:space="preserve">Exemple </w:t>
            </w:r>
            <w:r w:rsidR="00EF1CD5">
              <w:rPr>
                <w:color w:val="000000" w:themeColor="text1"/>
              </w:rPr>
              <w:t>tiré du guide « </w:t>
            </w:r>
            <w:r w:rsidR="008D3768" w:rsidRPr="008D3768">
              <w:rPr>
                <w:i/>
                <w:iCs/>
                <w:color w:val="000000" w:themeColor="text1"/>
              </w:rPr>
              <w:t>R</w:t>
            </w:r>
            <w:r w:rsidR="00EF1CD5" w:rsidRPr="008D3768">
              <w:rPr>
                <w:i/>
                <w:iCs/>
                <w:color w:val="000000" w:themeColor="text1"/>
              </w:rPr>
              <w:t>ésolution de problèmes mathématiques au collège</w:t>
            </w:r>
            <w:r w:rsidR="00EF1CD5">
              <w:rPr>
                <w:color w:val="000000" w:themeColor="text1"/>
              </w:rPr>
              <w:t> »</w:t>
            </w:r>
            <w:r w:rsidR="00B351A8">
              <w:rPr>
                <w:color w:val="000000" w:themeColor="text1"/>
              </w:rPr>
              <w:t>.</w:t>
            </w:r>
          </w:p>
          <w:p w14:paraId="5F3A66CF" w14:textId="3CC3743E" w:rsidR="005E2A17" w:rsidRDefault="005E2A17" w:rsidP="005E2A17">
            <w:pPr>
              <w:rPr>
                <w:color w:val="000000" w:themeColor="text1"/>
              </w:rPr>
            </w:pPr>
            <w:r w:rsidRPr="00643972">
              <w:rPr>
                <w:b/>
                <w:bCs/>
                <w:color w:val="0070C0"/>
              </w:rPr>
              <w:t xml:space="preserve">Objectifs : </w:t>
            </w:r>
            <w:r>
              <w:rPr>
                <w:i/>
                <w:iCs/>
              </w:rPr>
              <w:t>exploiter plusieurs documents dont une représentation graphique de fonction.</w:t>
            </w:r>
          </w:p>
          <w:p w14:paraId="113D8411" w14:textId="77777777" w:rsidR="008D3768" w:rsidRDefault="00EF1CD5" w:rsidP="005E2A17">
            <w:pPr>
              <w:rPr>
                <w:b/>
                <w:bCs/>
                <w:color w:val="000000" w:themeColor="text1"/>
              </w:rPr>
            </w:pPr>
            <w:r w:rsidRPr="005308E4">
              <w:rPr>
                <w:b/>
                <w:bCs/>
                <w:color w:val="000000" w:themeColor="text1"/>
              </w:rPr>
              <w:t>Enoncé :</w:t>
            </w:r>
          </w:p>
          <w:p w14:paraId="46678E2F" w14:textId="77777777" w:rsidR="005E2A17" w:rsidRDefault="00EF1CD5" w:rsidP="001A0D79">
            <w:pPr>
              <w:rPr>
                <w:rFonts w:cstheme="minorHAnsi"/>
              </w:rPr>
            </w:pPr>
            <w:r w:rsidRPr="00EF1CD5">
              <w:rPr>
                <w:rFonts w:cstheme="minorHAnsi"/>
              </w:rPr>
              <w:t xml:space="preserve">Un automobiliste, au volant d’une voiture de sport, a </w:t>
            </w:r>
            <w:r w:rsidR="004C42D9" w:rsidRPr="00EF1CD5">
              <w:rPr>
                <w:rFonts w:cstheme="minorHAnsi"/>
              </w:rPr>
              <w:t>effectué</w:t>
            </w:r>
            <w:r w:rsidRPr="00EF1CD5">
              <w:rPr>
                <w:rFonts w:cstheme="minorHAnsi"/>
              </w:rPr>
              <w:t xml:space="preserve"> le trajet Lille-Caen d’une distance de 400 km, uniquement en empruntant les autoroutes A1 et A29. Au </w:t>
            </w:r>
            <w:r>
              <w:rPr>
                <w:rFonts w:cstheme="minorHAnsi"/>
              </w:rPr>
              <w:t>péage</w:t>
            </w:r>
            <w:r w:rsidRPr="00EF1CD5">
              <w:rPr>
                <w:rFonts w:cstheme="minorHAnsi"/>
              </w:rPr>
              <w:t xml:space="preserve"> de Dozulé, à l’</w:t>
            </w:r>
            <w:r>
              <w:rPr>
                <w:rFonts w:cstheme="minorHAnsi"/>
              </w:rPr>
              <w:t xml:space="preserve">entrée </w:t>
            </w:r>
            <w:r w:rsidRPr="00EF1CD5">
              <w:rPr>
                <w:rFonts w:cstheme="minorHAnsi"/>
              </w:rPr>
              <w:t>de Caen, les gendarmes arr</w:t>
            </w:r>
            <w:r>
              <w:rPr>
                <w:rFonts w:cstheme="minorHAnsi"/>
              </w:rPr>
              <w:t xml:space="preserve">êtent </w:t>
            </w:r>
            <w:r w:rsidRPr="00EF1CD5">
              <w:rPr>
                <w:rFonts w:cstheme="minorHAnsi"/>
              </w:rPr>
              <w:t xml:space="preserve">l’automobiliste et le verbalise pour vitesse excessive en lui rappelant que la vitesse maximale </w:t>
            </w:r>
            <w:r>
              <w:rPr>
                <w:rFonts w:cstheme="minorHAnsi"/>
              </w:rPr>
              <w:t>autorisée</w:t>
            </w:r>
            <w:r w:rsidRPr="00EF1CD5">
              <w:rPr>
                <w:rFonts w:cstheme="minorHAnsi"/>
              </w:rPr>
              <w:t xml:space="preserve"> sur une autoroute est de 130 km/h. </w:t>
            </w:r>
          </w:p>
          <w:p w14:paraId="154053D5" w14:textId="77777777" w:rsidR="005E2A17" w:rsidRDefault="00EF1CD5" w:rsidP="001A0D79">
            <w:pPr>
              <w:rPr>
                <w:rFonts w:cstheme="minorHAnsi"/>
              </w:rPr>
            </w:pPr>
            <w:r w:rsidRPr="00EF1CD5">
              <w:rPr>
                <w:rFonts w:cstheme="minorHAnsi"/>
              </w:rPr>
              <w:t xml:space="preserve">À l’appui de son ticket de </w:t>
            </w:r>
            <w:r>
              <w:rPr>
                <w:rFonts w:cstheme="minorHAnsi"/>
              </w:rPr>
              <w:t>péage</w:t>
            </w:r>
            <w:r w:rsidRPr="00EF1CD5">
              <w:rPr>
                <w:rFonts w:cstheme="minorHAnsi"/>
              </w:rPr>
              <w:t xml:space="preserve"> (document 3), il conteste en </w:t>
            </w:r>
            <w:r>
              <w:rPr>
                <w:rFonts w:cstheme="minorHAnsi"/>
              </w:rPr>
              <w:t>précisant</w:t>
            </w:r>
            <w:r w:rsidRPr="00EF1CD5">
              <w:rPr>
                <w:rFonts w:cstheme="minorHAnsi"/>
              </w:rPr>
              <w:t xml:space="preserve"> qu’il a parcouru 400 km et qu’il est parti de Lille à 12 h 30. </w:t>
            </w:r>
          </w:p>
          <w:p w14:paraId="6DF5E7CC" w14:textId="0DC68DF3" w:rsidR="00EF1CD5" w:rsidRDefault="00EF1CD5" w:rsidP="001A0D79">
            <w:pPr>
              <w:rPr>
                <w:rFonts w:cstheme="minorHAnsi"/>
              </w:rPr>
            </w:pPr>
            <w:r w:rsidRPr="00EF1CD5">
              <w:rPr>
                <w:rFonts w:cstheme="minorHAnsi"/>
              </w:rPr>
              <w:t xml:space="preserve">Qui a raison ? </w:t>
            </w:r>
          </w:p>
          <w:p w14:paraId="6523D7E2" w14:textId="63D37AC7" w:rsidR="005950EA" w:rsidRDefault="00C25A58" w:rsidP="008D3768">
            <w:pPr>
              <w:pStyle w:val="NormalWeb"/>
              <w:jc w:val="center"/>
              <w:rPr>
                <w:rFonts w:asciiTheme="minorHAnsi" w:hAnsiTheme="minorHAnsi" w:cstheme="minorHAnsi"/>
              </w:rPr>
            </w:pPr>
            <w:r w:rsidRPr="00C25A58">
              <w:rPr>
                <w:rFonts w:asciiTheme="minorHAnsi" w:hAnsiTheme="minorHAnsi" w:cstheme="minorHAnsi"/>
                <w:noProof/>
              </w:rPr>
              <w:lastRenderedPageBreak/>
              <w:drawing>
                <wp:inline distT="0" distB="0" distL="0" distR="0" wp14:anchorId="29295637" wp14:editId="28972413">
                  <wp:extent cx="3779520" cy="3542727"/>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2245" cy="3554655"/>
                          </a:xfrm>
                          <a:prstGeom prst="rect">
                            <a:avLst/>
                          </a:prstGeom>
                        </pic:spPr>
                      </pic:pic>
                    </a:graphicData>
                  </a:graphic>
                </wp:inline>
              </w:drawing>
            </w:r>
          </w:p>
          <w:p w14:paraId="657CB4A6" w14:textId="77777777" w:rsidR="0012769F" w:rsidRDefault="005950EA" w:rsidP="0012769F">
            <w:pPr>
              <w:pStyle w:val="NormalWeb"/>
              <w:jc w:val="center"/>
              <w:rPr>
                <w:rFonts w:asciiTheme="minorHAnsi" w:hAnsiTheme="minorHAnsi" w:cstheme="minorHAnsi"/>
                <w:b/>
                <w:bCs/>
              </w:rPr>
            </w:pPr>
            <w:r w:rsidRPr="005950EA">
              <w:rPr>
                <w:rFonts w:asciiTheme="minorHAnsi" w:hAnsiTheme="minorHAnsi" w:cstheme="minorHAnsi"/>
                <w:noProof/>
              </w:rPr>
              <w:drawing>
                <wp:inline distT="0" distB="0" distL="0" distR="0" wp14:anchorId="4E365987" wp14:editId="71D23D14">
                  <wp:extent cx="4518660" cy="245720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1263" cy="2474932"/>
                          </a:xfrm>
                          <a:prstGeom prst="rect">
                            <a:avLst/>
                          </a:prstGeom>
                        </pic:spPr>
                      </pic:pic>
                    </a:graphicData>
                  </a:graphic>
                </wp:inline>
              </w:drawing>
            </w:r>
          </w:p>
          <w:p w14:paraId="5F181E53" w14:textId="7C2B3E0F" w:rsidR="000F2B5C" w:rsidRDefault="00FD15D1" w:rsidP="005E3BBE">
            <w:pPr>
              <w:pStyle w:val="NormalWeb"/>
              <w:spacing w:before="0" w:beforeAutospacing="0" w:after="0" w:afterAutospacing="0"/>
              <w:jc w:val="both"/>
              <w:rPr>
                <w:rFonts w:asciiTheme="minorHAnsi" w:hAnsiTheme="minorHAnsi" w:cstheme="minorHAnsi"/>
              </w:rPr>
            </w:pPr>
            <w:r w:rsidRPr="00496528">
              <w:rPr>
                <w:rFonts w:asciiTheme="minorHAnsi" w:hAnsiTheme="minorHAnsi" w:cstheme="minorHAnsi"/>
                <w:b/>
                <w:bCs/>
              </w:rPr>
              <w:t>Commentaires </w:t>
            </w:r>
            <w:r>
              <w:rPr>
                <w:rFonts w:asciiTheme="minorHAnsi" w:hAnsiTheme="minorHAnsi" w:cstheme="minorHAnsi"/>
              </w:rPr>
              <w:t>: Ce problème s’apparente à une situation avec prise d’initiative et permet à l’élève de mobiliser de nombreuses compétences. Il faut être en capacité d’extraire et d’analyser de l’information utile à partir de documents complexes</w:t>
            </w:r>
            <w:r w:rsidR="008931E4">
              <w:rPr>
                <w:rFonts w:asciiTheme="minorHAnsi" w:hAnsiTheme="minorHAnsi" w:cstheme="minorHAnsi"/>
              </w:rPr>
              <w:t xml:space="preserve"> : une compétence majeure travaillée depuis l’école primaire et dans toutes les disciplines. Ce problème s’attache à travailler les grandeurs quotients. Il convient d’avoir abordé de manière suffisamment approfondie la notion de vitesse moyenne et d’avoir une maîtrise des lectures graphiques. La courbe utilisée dans le document 1 est celle d’une fonction affine par morceaux construite à partir d’un parcours réel dont on a modifié la vitesse sur des segments </w:t>
            </w:r>
            <w:r w:rsidR="008035DC">
              <w:rPr>
                <w:rFonts w:asciiTheme="minorHAnsi" w:hAnsiTheme="minorHAnsi" w:cstheme="minorHAnsi"/>
              </w:rPr>
              <w:t>autoroutiers</w:t>
            </w:r>
            <w:r w:rsidR="008931E4">
              <w:rPr>
                <w:rFonts w:asciiTheme="minorHAnsi" w:hAnsiTheme="minorHAnsi" w:cstheme="minorHAnsi"/>
              </w:rPr>
              <w:t> : il permettra aux élèves de calculer les vitesses instantanées soit par calcul exact soit par estimation.</w:t>
            </w:r>
            <w:r w:rsidR="008035DC">
              <w:rPr>
                <w:rFonts w:asciiTheme="minorHAnsi" w:hAnsiTheme="minorHAnsi" w:cstheme="minorHAnsi"/>
              </w:rPr>
              <w:t xml:space="preserve"> Les différents coups de pouce qui peuvent être donnés relèvent essentiellement de la bonne interprétation de la courbe et des choix des intervalles et de choix des intervalles de temps pour estimer les vitesses moyennes.</w:t>
            </w:r>
          </w:p>
          <w:p w14:paraId="54A7E505" w14:textId="77777777" w:rsidR="005E3BBE" w:rsidRDefault="005E3BBE" w:rsidP="005E3BBE">
            <w:pPr>
              <w:pStyle w:val="NormalWeb"/>
              <w:spacing w:before="0" w:beforeAutospacing="0" w:after="0" w:afterAutospacing="0"/>
              <w:jc w:val="both"/>
              <w:rPr>
                <w:rFonts w:asciiTheme="minorHAnsi" w:hAnsiTheme="minorHAnsi" w:cstheme="minorHAnsi"/>
              </w:rPr>
            </w:pPr>
          </w:p>
          <w:p w14:paraId="3E9E7370" w14:textId="77777777" w:rsidR="005E3BBE" w:rsidRPr="0012769F" w:rsidRDefault="005E3BBE" w:rsidP="005E3BBE">
            <w:pPr>
              <w:pStyle w:val="NormalWeb"/>
              <w:spacing w:before="0" w:beforeAutospacing="0" w:after="0" w:afterAutospacing="0"/>
              <w:jc w:val="both"/>
              <w:rPr>
                <w:rFonts w:asciiTheme="minorHAnsi" w:hAnsiTheme="minorHAnsi" w:cstheme="minorHAnsi"/>
              </w:rPr>
            </w:pPr>
          </w:p>
          <w:p w14:paraId="19DCE978" w14:textId="7053EF81" w:rsidR="009560A1" w:rsidRPr="001255D3" w:rsidRDefault="009560A1" w:rsidP="005E3BBE">
            <w:pPr>
              <w:rPr>
                <w:b/>
                <w:bCs/>
                <w:color w:val="7030A0"/>
              </w:rPr>
            </w:pPr>
            <w:r w:rsidRPr="001255D3">
              <w:rPr>
                <w:b/>
                <w:bCs/>
                <w:color w:val="7030A0"/>
              </w:rPr>
              <w:lastRenderedPageBreak/>
              <w:t>Modéliser une situation de proportionnalité à l’aide d’une fonction linéaire</w:t>
            </w:r>
            <w:r w:rsidR="006032A3" w:rsidRPr="001255D3">
              <w:rPr>
                <w:b/>
                <w:bCs/>
                <w:color w:val="7030A0"/>
              </w:rPr>
              <w:t> :</w:t>
            </w:r>
          </w:p>
          <w:p w14:paraId="73FE243A" w14:textId="247BFB77" w:rsidR="006032A3" w:rsidRDefault="006032A3" w:rsidP="000F2B5C">
            <w:pPr>
              <w:spacing w:after="120"/>
              <w:rPr>
                <w:color w:val="000000" w:themeColor="text1"/>
              </w:rPr>
            </w:pPr>
            <w:r>
              <w:rPr>
                <w:color w:val="000000" w:themeColor="text1"/>
              </w:rPr>
              <w:t>Exemple (tiré d’Éduscol) :</w:t>
            </w:r>
          </w:p>
          <w:p w14:paraId="53EC6F44" w14:textId="7047288D" w:rsidR="005E2A17" w:rsidRDefault="005E2A17" w:rsidP="000F2B5C">
            <w:pPr>
              <w:spacing w:after="120"/>
              <w:rPr>
                <w:color w:val="000000" w:themeColor="text1"/>
              </w:rPr>
            </w:pPr>
            <w:r w:rsidRPr="00643972">
              <w:rPr>
                <w:b/>
                <w:bCs/>
                <w:color w:val="0070C0"/>
              </w:rPr>
              <w:t xml:space="preserve">Objectifs : </w:t>
            </w:r>
            <w:r>
              <w:rPr>
                <w:i/>
                <w:iCs/>
              </w:rPr>
              <w:t>modéliser un problème à l’aide de fonctions et retravailler sur les notions d’image et d’antécé</w:t>
            </w:r>
            <w:r w:rsidR="006D21E4">
              <w:rPr>
                <w:i/>
                <w:iCs/>
              </w:rPr>
              <w:t>dent</w:t>
            </w:r>
            <w:r>
              <w:rPr>
                <w:i/>
                <w:iCs/>
              </w:rPr>
              <w:t xml:space="preserve">. </w:t>
            </w:r>
          </w:p>
          <w:p w14:paraId="3A14D7E6" w14:textId="64209DD5" w:rsidR="006032A3" w:rsidRDefault="006032A3" w:rsidP="000F2B5C">
            <w:pPr>
              <w:spacing w:after="120"/>
              <w:rPr>
                <w:rFonts w:eastAsiaTheme="minorEastAsia"/>
                <w:color w:val="000000" w:themeColor="text1"/>
              </w:rPr>
            </w:pPr>
            <w:r>
              <w:rPr>
                <w:color w:val="000000" w:themeColor="text1"/>
              </w:rPr>
              <w:t xml:space="preserve">On filme le mouvement d’un palet de hockey sur glace et on mesure la distance </w:t>
            </w:r>
            <m:oMath>
              <m:r>
                <w:rPr>
                  <w:rFonts w:ascii="Cambria Math" w:hAnsi="Cambria Math"/>
                  <w:color w:val="000000" w:themeColor="text1"/>
                </w:rPr>
                <m:t>d</m:t>
              </m:r>
            </m:oMath>
            <w:r>
              <w:rPr>
                <w:rFonts w:eastAsiaTheme="minorEastAsia"/>
                <w:color w:val="000000" w:themeColor="text1"/>
              </w:rPr>
              <w:t xml:space="preserve"> qu’il parcourt en fonction du temps. On obtient le tableau suivant :</w:t>
            </w:r>
          </w:p>
          <w:tbl>
            <w:tblPr>
              <w:tblStyle w:val="Grilledutableau"/>
              <w:tblW w:w="0" w:type="auto"/>
              <w:tblLook w:val="04A0" w:firstRow="1" w:lastRow="0" w:firstColumn="1" w:lastColumn="0" w:noHBand="0" w:noVBand="1"/>
            </w:tblPr>
            <w:tblGrid>
              <w:gridCol w:w="977"/>
              <w:gridCol w:w="977"/>
              <w:gridCol w:w="977"/>
              <w:gridCol w:w="977"/>
              <w:gridCol w:w="977"/>
              <w:gridCol w:w="977"/>
              <w:gridCol w:w="977"/>
              <w:gridCol w:w="977"/>
              <w:gridCol w:w="978"/>
            </w:tblGrid>
            <w:tr w:rsidR="006032A3" w14:paraId="6BD6620E" w14:textId="77777777" w:rsidTr="006032A3">
              <w:tc>
                <w:tcPr>
                  <w:tcW w:w="977" w:type="dxa"/>
                </w:tcPr>
                <w:p w14:paraId="069EC823" w14:textId="3007C3F8" w:rsidR="006032A3" w:rsidRDefault="006032A3" w:rsidP="0034387F">
                  <w:pPr>
                    <w:jc w:val="center"/>
                    <w:rPr>
                      <w:color w:val="000000" w:themeColor="text1"/>
                    </w:rPr>
                  </w:pPr>
                  <m:oMath>
                    <m:r>
                      <w:rPr>
                        <w:rFonts w:ascii="Cambria Math" w:hAnsi="Cambria Math"/>
                        <w:color w:val="000000" w:themeColor="text1"/>
                      </w:rPr>
                      <m:t>t</m:t>
                    </m:r>
                  </m:oMath>
                  <w:r>
                    <w:rPr>
                      <w:rFonts w:eastAsiaTheme="minorEastAsia"/>
                      <w:color w:val="000000" w:themeColor="text1"/>
                    </w:rPr>
                    <w:t xml:space="preserve"> </w:t>
                  </w:r>
                  <w:proofErr w:type="gramStart"/>
                  <w:r>
                    <w:rPr>
                      <w:rFonts w:eastAsiaTheme="minorEastAsia"/>
                      <w:color w:val="000000" w:themeColor="text1"/>
                    </w:rPr>
                    <w:t>en</w:t>
                  </w:r>
                  <w:proofErr w:type="gramEnd"/>
                  <w:r>
                    <w:rPr>
                      <w:rFonts w:eastAsiaTheme="minorEastAsia"/>
                      <w:color w:val="000000" w:themeColor="text1"/>
                    </w:rPr>
                    <w:t xml:space="preserve"> s</w:t>
                  </w:r>
                </w:p>
              </w:tc>
              <w:tc>
                <w:tcPr>
                  <w:tcW w:w="977" w:type="dxa"/>
                </w:tcPr>
                <w:p w14:paraId="1470A090" w14:textId="49BC94F4" w:rsidR="006032A3" w:rsidRDefault="006032A3" w:rsidP="0034387F">
                  <w:pPr>
                    <w:jc w:val="center"/>
                    <w:rPr>
                      <w:color w:val="000000" w:themeColor="text1"/>
                    </w:rPr>
                  </w:pPr>
                  <w:r>
                    <w:rPr>
                      <w:color w:val="000000" w:themeColor="text1"/>
                    </w:rPr>
                    <w:t>0,04</w:t>
                  </w:r>
                </w:p>
              </w:tc>
              <w:tc>
                <w:tcPr>
                  <w:tcW w:w="977" w:type="dxa"/>
                </w:tcPr>
                <w:p w14:paraId="3FCC707B" w14:textId="4E93DFA7" w:rsidR="006032A3" w:rsidRDefault="006032A3" w:rsidP="0034387F">
                  <w:pPr>
                    <w:jc w:val="center"/>
                    <w:rPr>
                      <w:color w:val="000000" w:themeColor="text1"/>
                    </w:rPr>
                  </w:pPr>
                  <w:r>
                    <w:rPr>
                      <w:color w:val="000000" w:themeColor="text1"/>
                    </w:rPr>
                    <w:t>0,08</w:t>
                  </w:r>
                </w:p>
              </w:tc>
              <w:tc>
                <w:tcPr>
                  <w:tcW w:w="977" w:type="dxa"/>
                </w:tcPr>
                <w:p w14:paraId="2103F30E" w14:textId="7CED1B1C" w:rsidR="006032A3" w:rsidRDefault="006032A3" w:rsidP="0034387F">
                  <w:pPr>
                    <w:jc w:val="center"/>
                    <w:rPr>
                      <w:color w:val="000000" w:themeColor="text1"/>
                    </w:rPr>
                  </w:pPr>
                  <w:r>
                    <w:rPr>
                      <w:color w:val="000000" w:themeColor="text1"/>
                    </w:rPr>
                    <w:t>0,12</w:t>
                  </w:r>
                </w:p>
              </w:tc>
              <w:tc>
                <w:tcPr>
                  <w:tcW w:w="977" w:type="dxa"/>
                </w:tcPr>
                <w:p w14:paraId="2F9027CB" w14:textId="0D249DBC" w:rsidR="006032A3" w:rsidRDefault="006032A3" w:rsidP="0034387F">
                  <w:pPr>
                    <w:jc w:val="center"/>
                    <w:rPr>
                      <w:color w:val="000000" w:themeColor="text1"/>
                    </w:rPr>
                  </w:pPr>
                  <w:r>
                    <w:rPr>
                      <w:color w:val="000000" w:themeColor="text1"/>
                    </w:rPr>
                    <w:t>0,16</w:t>
                  </w:r>
                </w:p>
              </w:tc>
              <w:tc>
                <w:tcPr>
                  <w:tcW w:w="977" w:type="dxa"/>
                </w:tcPr>
                <w:p w14:paraId="48536A11" w14:textId="13D8CA01" w:rsidR="006032A3" w:rsidRDefault="006032A3" w:rsidP="0034387F">
                  <w:pPr>
                    <w:jc w:val="center"/>
                    <w:rPr>
                      <w:color w:val="000000" w:themeColor="text1"/>
                    </w:rPr>
                  </w:pPr>
                  <w:r>
                    <w:rPr>
                      <w:color w:val="000000" w:themeColor="text1"/>
                    </w:rPr>
                    <w:t>0,2</w:t>
                  </w:r>
                </w:p>
              </w:tc>
              <w:tc>
                <w:tcPr>
                  <w:tcW w:w="977" w:type="dxa"/>
                </w:tcPr>
                <w:p w14:paraId="4318E76A" w14:textId="59D79004" w:rsidR="006032A3" w:rsidRDefault="006032A3" w:rsidP="0034387F">
                  <w:pPr>
                    <w:jc w:val="center"/>
                    <w:rPr>
                      <w:color w:val="000000" w:themeColor="text1"/>
                    </w:rPr>
                  </w:pPr>
                  <w:r>
                    <w:rPr>
                      <w:color w:val="000000" w:themeColor="text1"/>
                    </w:rPr>
                    <w:t>0,24</w:t>
                  </w:r>
                </w:p>
              </w:tc>
              <w:tc>
                <w:tcPr>
                  <w:tcW w:w="977" w:type="dxa"/>
                </w:tcPr>
                <w:p w14:paraId="2D72B429" w14:textId="1F3BC618" w:rsidR="006032A3" w:rsidRDefault="006032A3" w:rsidP="0034387F">
                  <w:pPr>
                    <w:jc w:val="center"/>
                    <w:rPr>
                      <w:color w:val="000000" w:themeColor="text1"/>
                    </w:rPr>
                  </w:pPr>
                  <w:r>
                    <w:rPr>
                      <w:color w:val="000000" w:themeColor="text1"/>
                    </w:rPr>
                    <w:t>0,28</w:t>
                  </w:r>
                </w:p>
              </w:tc>
              <w:tc>
                <w:tcPr>
                  <w:tcW w:w="978" w:type="dxa"/>
                </w:tcPr>
                <w:p w14:paraId="24765CE4" w14:textId="41CD18CA" w:rsidR="006032A3" w:rsidRDefault="006032A3" w:rsidP="0034387F">
                  <w:pPr>
                    <w:jc w:val="center"/>
                    <w:rPr>
                      <w:color w:val="000000" w:themeColor="text1"/>
                    </w:rPr>
                  </w:pPr>
                  <w:r>
                    <w:rPr>
                      <w:color w:val="000000" w:themeColor="text1"/>
                    </w:rPr>
                    <w:t>0,32</w:t>
                  </w:r>
                </w:p>
              </w:tc>
            </w:tr>
            <w:tr w:rsidR="006032A3" w14:paraId="06C463F3" w14:textId="77777777" w:rsidTr="006032A3">
              <w:tc>
                <w:tcPr>
                  <w:tcW w:w="977" w:type="dxa"/>
                </w:tcPr>
                <w:p w14:paraId="1A7C9B04" w14:textId="08D9D423" w:rsidR="006032A3" w:rsidRDefault="006032A3" w:rsidP="0034387F">
                  <w:pPr>
                    <w:jc w:val="center"/>
                    <w:rPr>
                      <w:color w:val="000000" w:themeColor="text1"/>
                    </w:rPr>
                  </w:pPr>
                  <m:oMath>
                    <m:r>
                      <w:rPr>
                        <w:rFonts w:ascii="Cambria Math" w:hAnsi="Cambria Math"/>
                        <w:color w:val="000000" w:themeColor="text1"/>
                      </w:rPr>
                      <m:t>d</m:t>
                    </m:r>
                  </m:oMath>
                  <w:r>
                    <w:rPr>
                      <w:rFonts w:eastAsiaTheme="minorEastAsia"/>
                      <w:color w:val="000000" w:themeColor="text1"/>
                    </w:rPr>
                    <w:t xml:space="preserve"> </w:t>
                  </w:r>
                  <w:proofErr w:type="gramStart"/>
                  <w:r>
                    <w:rPr>
                      <w:rFonts w:eastAsiaTheme="minorEastAsia"/>
                      <w:color w:val="000000" w:themeColor="text1"/>
                    </w:rPr>
                    <w:t>en</w:t>
                  </w:r>
                  <w:proofErr w:type="gramEnd"/>
                  <w:r>
                    <w:rPr>
                      <w:rFonts w:eastAsiaTheme="minorEastAsia"/>
                      <w:color w:val="000000" w:themeColor="text1"/>
                    </w:rPr>
                    <w:t xml:space="preserve"> m</w:t>
                  </w:r>
                </w:p>
              </w:tc>
              <w:tc>
                <w:tcPr>
                  <w:tcW w:w="977" w:type="dxa"/>
                </w:tcPr>
                <w:p w14:paraId="39539988" w14:textId="4AF2DF42" w:rsidR="006032A3" w:rsidRDefault="006032A3" w:rsidP="0034387F">
                  <w:pPr>
                    <w:jc w:val="center"/>
                    <w:rPr>
                      <w:color w:val="000000" w:themeColor="text1"/>
                    </w:rPr>
                  </w:pPr>
                  <w:r>
                    <w:rPr>
                      <w:color w:val="000000" w:themeColor="text1"/>
                    </w:rPr>
                    <w:t>0,4</w:t>
                  </w:r>
                </w:p>
              </w:tc>
              <w:tc>
                <w:tcPr>
                  <w:tcW w:w="977" w:type="dxa"/>
                </w:tcPr>
                <w:p w14:paraId="5735CF45" w14:textId="433CE2E0" w:rsidR="006032A3" w:rsidRDefault="006032A3" w:rsidP="0034387F">
                  <w:pPr>
                    <w:jc w:val="center"/>
                    <w:rPr>
                      <w:color w:val="000000" w:themeColor="text1"/>
                    </w:rPr>
                  </w:pPr>
                  <w:r>
                    <w:rPr>
                      <w:color w:val="000000" w:themeColor="text1"/>
                    </w:rPr>
                    <w:t>0,</w:t>
                  </w:r>
                  <w:r w:rsidR="00974ECF">
                    <w:rPr>
                      <w:color w:val="000000" w:themeColor="text1"/>
                    </w:rPr>
                    <w:t>9</w:t>
                  </w:r>
                </w:p>
              </w:tc>
              <w:tc>
                <w:tcPr>
                  <w:tcW w:w="977" w:type="dxa"/>
                </w:tcPr>
                <w:p w14:paraId="465D743D" w14:textId="3179725D" w:rsidR="006032A3" w:rsidRDefault="006032A3" w:rsidP="0034387F">
                  <w:pPr>
                    <w:jc w:val="center"/>
                    <w:rPr>
                      <w:color w:val="000000" w:themeColor="text1"/>
                    </w:rPr>
                  </w:pPr>
                  <w:r>
                    <w:rPr>
                      <w:color w:val="000000" w:themeColor="text1"/>
                    </w:rPr>
                    <w:t>1,35</w:t>
                  </w:r>
                </w:p>
              </w:tc>
              <w:tc>
                <w:tcPr>
                  <w:tcW w:w="977" w:type="dxa"/>
                </w:tcPr>
                <w:p w14:paraId="0A4130C3" w14:textId="3037B25F" w:rsidR="006032A3" w:rsidRDefault="006032A3" w:rsidP="0034387F">
                  <w:pPr>
                    <w:jc w:val="center"/>
                    <w:rPr>
                      <w:color w:val="000000" w:themeColor="text1"/>
                    </w:rPr>
                  </w:pPr>
                  <w:r>
                    <w:rPr>
                      <w:color w:val="000000" w:themeColor="text1"/>
                    </w:rPr>
                    <w:t>1,75</w:t>
                  </w:r>
                </w:p>
              </w:tc>
              <w:tc>
                <w:tcPr>
                  <w:tcW w:w="977" w:type="dxa"/>
                </w:tcPr>
                <w:p w14:paraId="01F87233" w14:textId="0B1EA1EA" w:rsidR="006032A3" w:rsidRDefault="006032A3" w:rsidP="0034387F">
                  <w:pPr>
                    <w:jc w:val="center"/>
                    <w:rPr>
                      <w:color w:val="000000" w:themeColor="text1"/>
                    </w:rPr>
                  </w:pPr>
                  <w:r>
                    <w:rPr>
                      <w:color w:val="000000" w:themeColor="text1"/>
                    </w:rPr>
                    <w:t>2,1</w:t>
                  </w:r>
                </w:p>
              </w:tc>
              <w:tc>
                <w:tcPr>
                  <w:tcW w:w="977" w:type="dxa"/>
                </w:tcPr>
                <w:p w14:paraId="3341BB56" w14:textId="7CFAEA60" w:rsidR="006032A3" w:rsidRDefault="006032A3" w:rsidP="0034387F">
                  <w:pPr>
                    <w:jc w:val="center"/>
                    <w:rPr>
                      <w:color w:val="000000" w:themeColor="text1"/>
                    </w:rPr>
                  </w:pPr>
                  <w:r>
                    <w:rPr>
                      <w:color w:val="000000" w:themeColor="text1"/>
                    </w:rPr>
                    <w:t>2,55</w:t>
                  </w:r>
                </w:p>
              </w:tc>
              <w:tc>
                <w:tcPr>
                  <w:tcW w:w="977" w:type="dxa"/>
                </w:tcPr>
                <w:p w14:paraId="7BBC9D8B" w14:textId="475038BC" w:rsidR="006032A3" w:rsidRDefault="006032A3" w:rsidP="0034387F">
                  <w:pPr>
                    <w:jc w:val="center"/>
                    <w:rPr>
                      <w:color w:val="000000" w:themeColor="text1"/>
                    </w:rPr>
                  </w:pPr>
                  <w:r>
                    <w:rPr>
                      <w:color w:val="000000" w:themeColor="text1"/>
                    </w:rPr>
                    <w:t>3,05</w:t>
                  </w:r>
                </w:p>
              </w:tc>
              <w:tc>
                <w:tcPr>
                  <w:tcW w:w="978" w:type="dxa"/>
                </w:tcPr>
                <w:p w14:paraId="0DF4E365" w14:textId="660765DA" w:rsidR="006032A3" w:rsidRDefault="006032A3" w:rsidP="0034387F">
                  <w:pPr>
                    <w:jc w:val="center"/>
                    <w:rPr>
                      <w:color w:val="000000" w:themeColor="text1"/>
                    </w:rPr>
                  </w:pPr>
                  <w:r>
                    <w:rPr>
                      <w:color w:val="000000" w:themeColor="text1"/>
                    </w:rPr>
                    <w:t>3,4</w:t>
                  </w:r>
                </w:p>
              </w:tc>
            </w:tr>
          </w:tbl>
          <w:p w14:paraId="5253E61F" w14:textId="26E6F89D" w:rsidR="006032A3" w:rsidRDefault="007431E9" w:rsidP="000F2B5C">
            <w:pPr>
              <w:pStyle w:val="Paragraphedeliste"/>
              <w:numPr>
                <w:ilvl w:val="0"/>
                <w:numId w:val="2"/>
              </w:numPr>
              <w:spacing w:before="120"/>
              <w:rPr>
                <w:color w:val="000000" w:themeColor="text1"/>
              </w:rPr>
            </w:pPr>
            <w:r>
              <w:rPr>
                <w:color w:val="000000" w:themeColor="text1"/>
              </w:rPr>
              <w:t xml:space="preserve">Tracer un graphique à partir des données. </w:t>
            </w:r>
            <w:r w:rsidR="007D07BA">
              <w:rPr>
                <w:color w:val="000000" w:themeColor="text1"/>
              </w:rPr>
              <w:t>Exprim</w:t>
            </w:r>
            <w:r>
              <w:rPr>
                <w:color w:val="000000" w:themeColor="text1"/>
              </w:rPr>
              <w:t>er les coordonnées d</w:t>
            </w:r>
            <w:r w:rsidR="007D07BA">
              <w:rPr>
                <w:color w:val="000000" w:themeColor="text1"/>
              </w:rPr>
              <w:t xml:space="preserve">es </w:t>
            </w:r>
            <w:r>
              <w:rPr>
                <w:color w:val="000000" w:themeColor="text1"/>
              </w:rPr>
              <w:t>point</w:t>
            </w:r>
            <w:r w:rsidR="007D07BA">
              <w:rPr>
                <w:color w:val="000000" w:themeColor="text1"/>
              </w:rPr>
              <w:t>s</w:t>
            </w:r>
            <w:r>
              <w:rPr>
                <w:color w:val="000000" w:themeColor="text1"/>
              </w:rPr>
              <w:t xml:space="preserve"> </w:t>
            </w:r>
            <w:r w:rsidR="007D07BA">
              <w:rPr>
                <w:color w:val="000000" w:themeColor="text1"/>
              </w:rPr>
              <w:t xml:space="preserve">ainsi </w:t>
            </w:r>
            <w:r>
              <w:rPr>
                <w:color w:val="000000" w:themeColor="text1"/>
              </w:rPr>
              <w:t>placé</w:t>
            </w:r>
            <w:r w:rsidR="007D07BA">
              <w:rPr>
                <w:color w:val="000000" w:themeColor="text1"/>
              </w:rPr>
              <w:t>s</w:t>
            </w:r>
            <w:r>
              <w:rPr>
                <w:color w:val="000000" w:themeColor="text1"/>
              </w:rPr>
              <w:t>.</w:t>
            </w:r>
          </w:p>
          <w:p w14:paraId="337200E4" w14:textId="68EC1271" w:rsidR="007431E9" w:rsidRPr="007431E9" w:rsidRDefault="007431E9" w:rsidP="007431E9">
            <w:pPr>
              <w:pStyle w:val="Paragraphedeliste"/>
              <w:numPr>
                <w:ilvl w:val="0"/>
                <w:numId w:val="2"/>
              </w:numPr>
              <w:rPr>
                <w:color w:val="000000" w:themeColor="text1"/>
              </w:rPr>
            </w:pPr>
            <w:r>
              <w:rPr>
                <w:color w:val="000000" w:themeColor="text1"/>
              </w:rPr>
              <w:t xml:space="preserve">On modélise la situation par la fonction </w:t>
            </w:r>
            <m:oMath>
              <m:r>
                <w:rPr>
                  <w:rFonts w:ascii="Cambria Math" w:hAnsi="Cambria Math"/>
                  <w:color w:val="000000" w:themeColor="text1"/>
                </w:rPr>
                <m:t>f</m:t>
              </m:r>
            </m:oMath>
            <w:r>
              <w:rPr>
                <w:rFonts w:eastAsiaTheme="minorEastAsia"/>
                <w:color w:val="000000" w:themeColor="text1"/>
              </w:rPr>
              <w:t xml:space="preserve"> qui, à </w:t>
            </w:r>
            <m:oMath>
              <m:r>
                <w:rPr>
                  <w:rFonts w:ascii="Cambria Math" w:eastAsiaTheme="minorEastAsia" w:hAnsi="Cambria Math"/>
                  <w:color w:val="000000" w:themeColor="text1"/>
                </w:rPr>
                <m:t>x</m:t>
              </m:r>
            </m:oMath>
            <w:r>
              <w:rPr>
                <w:rFonts w:eastAsiaTheme="minorEastAsia"/>
                <w:color w:val="000000" w:themeColor="text1"/>
              </w:rPr>
              <w:t xml:space="preserve"> associe </w:t>
            </w:r>
            <m:oMath>
              <m:r>
                <w:rPr>
                  <w:rFonts w:ascii="Cambria Math" w:eastAsiaTheme="minorEastAsia" w:hAnsi="Cambria Math"/>
                  <w:color w:val="000000" w:themeColor="text1"/>
                </w:rPr>
                <m:t>11x</m:t>
              </m:r>
            </m:oMath>
            <w:r>
              <w:rPr>
                <w:rFonts w:eastAsiaTheme="minorEastAsia"/>
                <w:color w:val="000000" w:themeColor="text1"/>
              </w:rPr>
              <w:t>.</w:t>
            </w:r>
          </w:p>
          <w:p w14:paraId="4434487D" w14:textId="77777777" w:rsidR="006C1F92" w:rsidRDefault="007431E9" w:rsidP="006C1F92">
            <w:pPr>
              <w:pStyle w:val="Paragraphedeliste"/>
              <w:rPr>
                <w:rFonts w:eastAsiaTheme="minorEastAsia"/>
                <w:color w:val="000000" w:themeColor="text1"/>
              </w:rPr>
            </w:pPr>
            <w:r>
              <w:rPr>
                <w:rFonts w:eastAsiaTheme="minorEastAsia"/>
                <w:color w:val="000000" w:themeColor="text1"/>
              </w:rPr>
              <w:t xml:space="preserve">Donner la formule modélisant le lien entre les deux grandeurs </w:t>
            </w:r>
            <m:oMath>
              <m:r>
                <w:rPr>
                  <w:rFonts w:ascii="Cambria Math" w:eastAsiaTheme="minorEastAsia" w:hAnsi="Cambria Math"/>
                  <w:color w:val="000000" w:themeColor="text1"/>
                </w:rPr>
                <m:t>t</m:t>
              </m:r>
            </m:oMath>
            <w:r>
              <w:rPr>
                <w:rFonts w:eastAsiaTheme="minorEastAsia"/>
                <w:color w:val="000000" w:themeColor="text1"/>
              </w:rPr>
              <w:t xml:space="preserve"> et </w:t>
            </w:r>
            <m:oMath>
              <m:r>
                <w:rPr>
                  <w:rFonts w:ascii="Cambria Math" w:eastAsiaTheme="minorEastAsia" w:hAnsi="Cambria Math"/>
                  <w:color w:val="000000" w:themeColor="text1"/>
                </w:rPr>
                <m:t>d</m:t>
              </m:r>
            </m:oMath>
            <w:r>
              <w:rPr>
                <w:rFonts w:eastAsiaTheme="minorEastAsia"/>
                <w:color w:val="000000" w:themeColor="text1"/>
              </w:rPr>
              <w:t>.</w:t>
            </w:r>
          </w:p>
          <w:p w14:paraId="61A95699" w14:textId="11D891BB" w:rsidR="006C1F92" w:rsidRPr="006C1F92" w:rsidRDefault="006032A3" w:rsidP="006C1F92">
            <w:pPr>
              <w:pStyle w:val="Paragraphedeliste"/>
              <w:numPr>
                <w:ilvl w:val="0"/>
                <w:numId w:val="2"/>
              </w:numPr>
              <w:jc w:val="both"/>
              <w:rPr>
                <w:rFonts w:cstheme="minorHAnsi"/>
              </w:rPr>
            </w:pPr>
            <w:r w:rsidRPr="006C1F92">
              <w:rPr>
                <w:rFonts w:cstheme="minorHAnsi"/>
              </w:rPr>
              <w:t xml:space="preserve">Quelle est la distance parcourue par le palet en 0,2 s ? </w:t>
            </w:r>
          </w:p>
          <w:p w14:paraId="47F5D88F" w14:textId="7645504B" w:rsidR="006C1F92" w:rsidRPr="006C1F92" w:rsidRDefault="006032A3" w:rsidP="006C1F92">
            <w:pPr>
              <w:pStyle w:val="Paragraphedeliste"/>
              <w:jc w:val="both"/>
              <w:rPr>
                <w:color w:val="000000" w:themeColor="text1"/>
              </w:rPr>
            </w:pPr>
            <w:r w:rsidRPr="75FAC0BF">
              <w:t>Quelle est l’image de</w:t>
            </w:r>
            <w:r w:rsidR="006C1F92" w:rsidRPr="75FAC0BF">
              <w:t xml:space="preserve"> </w:t>
            </w:r>
            <w:r w:rsidRPr="75FAC0BF">
              <w:t>0,2</w:t>
            </w:r>
            <w:r w:rsidR="006C1F92" w:rsidRPr="75FAC0BF">
              <w:t xml:space="preserve"> </w:t>
            </w:r>
            <w:r w:rsidRPr="75FAC0BF">
              <w:t xml:space="preserve">par la fonction </w:t>
            </w:r>
            <w:r w:rsidRPr="75FAC0BF">
              <w:rPr>
                <w:i/>
                <w:iCs/>
              </w:rPr>
              <w:t xml:space="preserve">f </w:t>
            </w:r>
            <w:r w:rsidRPr="75FAC0BF">
              <w:t>?</w:t>
            </w:r>
          </w:p>
          <w:p w14:paraId="31FA228A" w14:textId="51CC5145" w:rsidR="000B3C1D" w:rsidRDefault="006C1F92" w:rsidP="006C1F92">
            <w:pPr>
              <w:rPr>
                <w:rFonts w:cstheme="minorHAnsi"/>
              </w:rPr>
            </w:pPr>
            <w:r>
              <w:rPr>
                <w:rFonts w:cstheme="minorHAnsi"/>
              </w:rPr>
              <w:t xml:space="preserve">       </w:t>
            </w:r>
            <w:r w:rsidR="006032A3" w:rsidRPr="006C1F92">
              <w:rPr>
                <w:rFonts w:cstheme="minorHAnsi"/>
              </w:rPr>
              <w:t xml:space="preserve">d) </w:t>
            </w:r>
            <w:r w:rsidR="000B3C1D">
              <w:rPr>
                <w:rFonts w:cstheme="minorHAnsi"/>
              </w:rPr>
              <w:t xml:space="preserve">  Q</w:t>
            </w:r>
            <w:r w:rsidR="00E26BFA">
              <w:rPr>
                <w:rFonts w:cstheme="minorHAnsi"/>
              </w:rPr>
              <w:t>uel est le temps au bout duquel le palet a parcouru</w:t>
            </w:r>
            <w:r w:rsidR="008B51D7">
              <w:rPr>
                <w:rFonts w:cstheme="minorHAnsi"/>
              </w:rPr>
              <w:t xml:space="preserve"> 3,4 m</w:t>
            </w:r>
            <w:r w:rsidR="008134A6">
              <w:rPr>
                <w:rFonts w:cstheme="minorHAnsi"/>
              </w:rPr>
              <w:t>ètres</w:t>
            </w:r>
            <w:r w:rsidR="008B51D7">
              <w:rPr>
                <w:rFonts w:cstheme="minorHAnsi"/>
              </w:rPr>
              <w:t> ?</w:t>
            </w:r>
          </w:p>
          <w:p w14:paraId="5254625C" w14:textId="250D5FE0" w:rsidR="006032A3" w:rsidRPr="006C1F92" w:rsidRDefault="008B51D7" w:rsidP="006C1F92">
            <w:pPr>
              <w:rPr>
                <w:rFonts w:cstheme="minorHAnsi"/>
              </w:rPr>
            </w:pPr>
            <w:r>
              <w:rPr>
                <w:rFonts w:cstheme="minorHAnsi"/>
              </w:rPr>
              <w:t xml:space="preserve">       e)   </w:t>
            </w:r>
            <w:r w:rsidR="006032A3" w:rsidRPr="006C1F92">
              <w:rPr>
                <w:rFonts w:cstheme="minorHAnsi"/>
              </w:rPr>
              <w:t xml:space="preserve">Estimer le temps au bout duquel le palet aura parcouru 10 </w:t>
            </w:r>
            <w:r w:rsidR="006C1F92">
              <w:rPr>
                <w:rFonts w:cstheme="minorHAnsi"/>
              </w:rPr>
              <w:t>mètres.</w:t>
            </w:r>
            <w:r w:rsidR="006032A3" w:rsidRPr="006C1F92">
              <w:rPr>
                <w:rFonts w:cstheme="minorHAnsi"/>
              </w:rPr>
              <w:t xml:space="preserve"> </w:t>
            </w:r>
          </w:p>
          <w:p w14:paraId="33F89E65" w14:textId="77777777" w:rsidR="006032A3" w:rsidRDefault="006032A3" w:rsidP="009560A1">
            <w:pPr>
              <w:rPr>
                <w:color w:val="000000" w:themeColor="text1"/>
              </w:rPr>
            </w:pPr>
          </w:p>
          <w:p w14:paraId="73666646" w14:textId="77777777" w:rsidR="000F2B5C" w:rsidRDefault="000F2B5C" w:rsidP="00180C5B">
            <w:pPr>
              <w:pBdr>
                <w:top w:val="single" w:sz="18" w:space="1" w:color="auto"/>
                <w:left w:val="single" w:sz="18" w:space="4" w:color="auto"/>
                <w:right w:val="single" w:sz="18" w:space="4" w:color="auto"/>
              </w:pBdr>
              <w:rPr>
                <w:color w:val="000000" w:themeColor="text1"/>
              </w:rPr>
            </w:pPr>
          </w:p>
          <w:p w14:paraId="3F42B03A" w14:textId="77777777" w:rsidR="003B47E6" w:rsidRPr="000F2B5C" w:rsidRDefault="003B47E6" w:rsidP="00180C5B">
            <w:pPr>
              <w:rPr>
                <w:b/>
                <w:bCs/>
                <w:color w:val="7030A0"/>
                <w:sz w:val="28"/>
                <w:szCs w:val="28"/>
              </w:rPr>
            </w:pPr>
            <w:r w:rsidRPr="000F2B5C">
              <w:rPr>
                <w:b/>
                <w:bCs/>
                <w:color w:val="7030A0"/>
                <w:sz w:val="28"/>
                <w:szCs w:val="28"/>
              </w:rPr>
              <w:t>Pour aller plus loin</w:t>
            </w:r>
          </w:p>
          <w:p w14:paraId="0AE2B710" w14:textId="77777777" w:rsidR="00AA3E97" w:rsidRDefault="00AA3E97" w:rsidP="00180C5B">
            <w:pPr>
              <w:rPr>
                <w:rStyle w:val="Lienhypertexte"/>
                <w:color w:val="000000" w:themeColor="text1"/>
                <w:u w:val="none"/>
              </w:rPr>
            </w:pPr>
            <w:r>
              <w:rPr>
                <w:rStyle w:val="Lienhypertexte"/>
                <w:color w:val="000000" w:themeColor="text1"/>
                <w:u w:val="none"/>
              </w:rPr>
              <w:t>Un des guides fondamentaux pour enseigner : la résolution de problèmes mathématiques au collège :</w:t>
            </w:r>
          </w:p>
          <w:p w14:paraId="369597D0" w14:textId="77777777" w:rsidR="00AA3E97" w:rsidRDefault="00101729" w:rsidP="00180C5B">
            <w:pPr>
              <w:rPr>
                <w:color w:val="000000" w:themeColor="text1"/>
              </w:rPr>
            </w:pPr>
            <w:hyperlink r:id="rId11" w:history="1">
              <w:r w:rsidR="00AA3E97" w:rsidRPr="00196932">
                <w:rPr>
                  <w:rStyle w:val="Lienhypertexte"/>
                </w:rPr>
                <w:t>https://eduscol.education.fr/document/13132/download</w:t>
              </w:r>
            </w:hyperlink>
          </w:p>
          <w:p w14:paraId="2B6CE039" w14:textId="77777777" w:rsidR="00AA3E97" w:rsidRDefault="00AA3E97" w:rsidP="00180C5B">
            <w:pPr>
              <w:rPr>
                <w:color w:val="002060"/>
              </w:rPr>
            </w:pPr>
          </w:p>
          <w:p w14:paraId="7C6F8911" w14:textId="7E29FA1B" w:rsidR="003B47E6" w:rsidRDefault="003B47E6" w:rsidP="00180C5B">
            <w:pPr>
              <w:rPr>
                <w:color w:val="002060"/>
              </w:rPr>
            </w:pPr>
            <w:r>
              <w:rPr>
                <w:color w:val="002060"/>
              </w:rPr>
              <w:t>D’autres problèmes (IREM) :</w:t>
            </w:r>
          </w:p>
          <w:p w14:paraId="5DEA55DF" w14:textId="77777777" w:rsidR="003B47E6" w:rsidRDefault="00101729" w:rsidP="00180C5B">
            <w:pPr>
              <w:rPr>
                <w:rStyle w:val="Lienhypertexte"/>
              </w:rPr>
            </w:pPr>
            <w:hyperlink r:id="rId12" w:history="1">
              <w:r w:rsidR="003B47E6" w:rsidRPr="00196932">
                <w:rPr>
                  <w:rStyle w:val="Lienhypertexte"/>
                </w:rPr>
                <w:t>https://mathouvert.files.wordpress.com/2016/03/demenagement.pdf</w:t>
              </w:r>
            </w:hyperlink>
          </w:p>
          <w:p w14:paraId="01ED403B" w14:textId="77777777" w:rsidR="003B47E6" w:rsidRDefault="003B47E6" w:rsidP="00180C5B">
            <w:pPr>
              <w:rPr>
                <w:rStyle w:val="Lienhypertexte"/>
              </w:rPr>
            </w:pPr>
          </w:p>
          <w:p w14:paraId="05C5C059" w14:textId="77777777" w:rsidR="003B47E6" w:rsidRDefault="003B47E6" w:rsidP="00180C5B">
            <w:pPr>
              <w:rPr>
                <w:color w:val="000000" w:themeColor="text1"/>
              </w:rPr>
            </w:pPr>
            <w:proofErr w:type="gramStart"/>
            <w:r>
              <w:rPr>
                <w:color w:val="000000" w:themeColor="text1"/>
              </w:rPr>
              <w:t>et</w:t>
            </w:r>
            <w:proofErr w:type="gramEnd"/>
            <w:r>
              <w:rPr>
                <w:color w:val="000000" w:themeColor="text1"/>
              </w:rPr>
              <w:t xml:space="preserve"> l’académie de Bordeaux :</w:t>
            </w:r>
          </w:p>
          <w:p w14:paraId="6B9648DB" w14:textId="14EC0A65" w:rsidR="006C492C" w:rsidRPr="00AA3E97" w:rsidRDefault="00101729" w:rsidP="00180C5B">
            <w:pPr>
              <w:rPr>
                <w:color w:val="0563C1" w:themeColor="hyperlink"/>
                <w:u w:val="single"/>
              </w:rPr>
            </w:pPr>
            <w:hyperlink r:id="rId13" w:history="1">
              <w:r w:rsidR="003B47E6" w:rsidRPr="00196932">
                <w:rPr>
                  <w:rStyle w:val="Lienhypertexte"/>
                </w:rPr>
                <w:t>http://mathematiques.ac-bordeaux.fr/pedaclg/dosped/fonctions/fonc_clg.pdf</w:t>
              </w:r>
            </w:hyperlink>
          </w:p>
        </w:tc>
      </w:tr>
    </w:tbl>
    <w:p w14:paraId="5A2448C3" w14:textId="77777777" w:rsidR="00A7148F" w:rsidRDefault="00A7148F" w:rsidP="008B51D7"/>
    <w:sectPr w:rsidR="00A7148F" w:rsidSect="005E3BBE">
      <w:pgSz w:w="11900" w:h="16840" w:code="9"/>
      <w:pgMar w:top="1134"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4BB9"/>
    <w:multiLevelType w:val="hybridMultilevel"/>
    <w:tmpl w:val="8E76BED8"/>
    <w:lvl w:ilvl="0" w:tplc="040C0019">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2E08BB"/>
    <w:multiLevelType w:val="hybridMultilevel"/>
    <w:tmpl w:val="A712F2E2"/>
    <w:lvl w:ilvl="0" w:tplc="D33C31B8">
      <w:start w:val="3"/>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952782"/>
    <w:multiLevelType w:val="hybridMultilevel"/>
    <w:tmpl w:val="A90A51D4"/>
    <w:lvl w:ilvl="0" w:tplc="669010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15073C"/>
    <w:multiLevelType w:val="hybridMultilevel"/>
    <w:tmpl w:val="D19E58EC"/>
    <w:lvl w:ilvl="0" w:tplc="2AF427D0">
      <w:start w:val="4"/>
      <w:numFmt w:val="bullet"/>
      <w:lvlText w:val="-"/>
      <w:lvlJc w:val="left"/>
      <w:pPr>
        <w:ind w:left="720" w:hanging="360"/>
      </w:pPr>
      <w:rPr>
        <w:rFonts w:ascii="Calibri" w:eastAsiaTheme="minorEastAsia" w:hAnsi="Calibri" w:cs="Calibri" w:hint="default"/>
        <w:b w:val="0"/>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02BC4"/>
    <w:multiLevelType w:val="hybridMultilevel"/>
    <w:tmpl w:val="5F20A92A"/>
    <w:lvl w:ilvl="0" w:tplc="669010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CC672D"/>
    <w:multiLevelType w:val="hybridMultilevel"/>
    <w:tmpl w:val="99BAE5E2"/>
    <w:lvl w:ilvl="0" w:tplc="312CBB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371FB1"/>
    <w:multiLevelType w:val="multilevel"/>
    <w:tmpl w:val="FE82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980FBC"/>
    <w:multiLevelType w:val="hybridMultilevel"/>
    <w:tmpl w:val="AEF44A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8F"/>
    <w:rsid w:val="00032214"/>
    <w:rsid w:val="00040AEF"/>
    <w:rsid w:val="000A1BF3"/>
    <w:rsid w:val="000B3C1D"/>
    <w:rsid w:val="000F2B5C"/>
    <w:rsid w:val="00101729"/>
    <w:rsid w:val="00117755"/>
    <w:rsid w:val="001255D3"/>
    <w:rsid w:val="0012769F"/>
    <w:rsid w:val="00150359"/>
    <w:rsid w:val="00180C5B"/>
    <w:rsid w:val="001A0D79"/>
    <w:rsid w:val="001D2451"/>
    <w:rsid w:val="001F5E69"/>
    <w:rsid w:val="001F6671"/>
    <w:rsid w:val="002466F3"/>
    <w:rsid w:val="00252C9F"/>
    <w:rsid w:val="0026347C"/>
    <w:rsid w:val="002A74D1"/>
    <w:rsid w:val="002D5197"/>
    <w:rsid w:val="00311B53"/>
    <w:rsid w:val="00317739"/>
    <w:rsid w:val="0034387F"/>
    <w:rsid w:val="00357B4C"/>
    <w:rsid w:val="00373A02"/>
    <w:rsid w:val="00373D94"/>
    <w:rsid w:val="003B47E6"/>
    <w:rsid w:val="003F0E61"/>
    <w:rsid w:val="003F5C4F"/>
    <w:rsid w:val="00423852"/>
    <w:rsid w:val="0042522F"/>
    <w:rsid w:val="00496528"/>
    <w:rsid w:val="004C42D9"/>
    <w:rsid w:val="004D0742"/>
    <w:rsid w:val="004E020F"/>
    <w:rsid w:val="004F58D5"/>
    <w:rsid w:val="00511190"/>
    <w:rsid w:val="005308E4"/>
    <w:rsid w:val="00534187"/>
    <w:rsid w:val="00542C17"/>
    <w:rsid w:val="00555856"/>
    <w:rsid w:val="005950EA"/>
    <w:rsid w:val="005E2A17"/>
    <w:rsid w:val="005E3BBE"/>
    <w:rsid w:val="006032A3"/>
    <w:rsid w:val="00643972"/>
    <w:rsid w:val="00686324"/>
    <w:rsid w:val="00693880"/>
    <w:rsid w:val="006B076E"/>
    <w:rsid w:val="006C1F92"/>
    <w:rsid w:val="006C492C"/>
    <w:rsid w:val="006D21E4"/>
    <w:rsid w:val="00713B65"/>
    <w:rsid w:val="00737F8A"/>
    <w:rsid w:val="00742066"/>
    <w:rsid w:val="007431E9"/>
    <w:rsid w:val="00743BD1"/>
    <w:rsid w:val="007B5DE5"/>
    <w:rsid w:val="007D07BA"/>
    <w:rsid w:val="007F2367"/>
    <w:rsid w:val="008035DC"/>
    <w:rsid w:val="008134A6"/>
    <w:rsid w:val="008650D6"/>
    <w:rsid w:val="008902A6"/>
    <w:rsid w:val="008931E4"/>
    <w:rsid w:val="008B51D7"/>
    <w:rsid w:val="008C3BF3"/>
    <w:rsid w:val="008C66F7"/>
    <w:rsid w:val="008D3768"/>
    <w:rsid w:val="00900AC5"/>
    <w:rsid w:val="00904285"/>
    <w:rsid w:val="00916132"/>
    <w:rsid w:val="00943B7B"/>
    <w:rsid w:val="00955AA6"/>
    <w:rsid w:val="009560A1"/>
    <w:rsid w:val="00974ECF"/>
    <w:rsid w:val="009C2AD0"/>
    <w:rsid w:val="009E626A"/>
    <w:rsid w:val="009F69AD"/>
    <w:rsid w:val="00A7148F"/>
    <w:rsid w:val="00A91BED"/>
    <w:rsid w:val="00AA3E97"/>
    <w:rsid w:val="00AA4B2C"/>
    <w:rsid w:val="00AA749D"/>
    <w:rsid w:val="00B351A8"/>
    <w:rsid w:val="00B75926"/>
    <w:rsid w:val="00B818E7"/>
    <w:rsid w:val="00BC7949"/>
    <w:rsid w:val="00BD2AA0"/>
    <w:rsid w:val="00BE6732"/>
    <w:rsid w:val="00BE783A"/>
    <w:rsid w:val="00C0293D"/>
    <w:rsid w:val="00C25A58"/>
    <w:rsid w:val="00C31EA2"/>
    <w:rsid w:val="00C71F96"/>
    <w:rsid w:val="00C773C7"/>
    <w:rsid w:val="00CB6BA4"/>
    <w:rsid w:val="00D14341"/>
    <w:rsid w:val="00D23559"/>
    <w:rsid w:val="00D35AE0"/>
    <w:rsid w:val="00D40F5B"/>
    <w:rsid w:val="00D47444"/>
    <w:rsid w:val="00D562EF"/>
    <w:rsid w:val="00D844FC"/>
    <w:rsid w:val="00DF478D"/>
    <w:rsid w:val="00E26BFA"/>
    <w:rsid w:val="00E55DAC"/>
    <w:rsid w:val="00E86FAF"/>
    <w:rsid w:val="00EF1CD5"/>
    <w:rsid w:val="00F21180"/>
    <w:rsid w:val="00F35FCA"/>
    <w:rsid w:val="00F444B8"/>
    <w:rsid w:val="00F500B1"/>
    <w:rsid w:val="00F711F0"/>
    <w:rsid w:val="00FA47EE"/>
    <w:rsid w:val="00FC4FA0"/>
    <w:rsid w:val="00FD15D1"/>
    <w:rsid w:val="00FD7589"/>
    <w:rsid w:val="2817DB1E"/>
    <w:rsid w:val="2D9B4735"/>
    <w:rsid w:val="75FAC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DAE3"/>
  <w15:chartTrackingRefBased/>
  <w15:docId w15:val="{ED82396C-4C98-1F41-B80B-C941473D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44B8"/>
    <w:rPr>
      <w:color w:val="0563C1" w:themeColor="hyperlink"/>
      <w:u w:val="single"/>
    </w:rPr>
  </w:style>
  <w:style w:type="character" w:styleId="Mentionnonrsolue">
    <w:name w:val="Unresolved Mention"/>
    <w:basedOn w:val="Policepardfaut"/>
    <w:uiPriority w:val="99"/>
    <w:semiHidden/>
    <w:unhideWhenUsed/>
    <w:rsid w:val="00F444B8"/>
    <w:rPr>
      <w:color w:val="605E5C"/>
      <w:shd w:val="clear" w:color="auto" w:fill="E1DFDD"/>
    </w:rPr>
  </w:style>
  <w:style w:type="paragraph" w:styleId="NormalWeb">
    <w:name w:val="Normal (Web)"/>
    <w:basedOn w:val="Normal"/>
    <w:uiPriority w:val="99"/>
    <w:unhideWhenUsed/>
    <w:rsid w:val="009F69AD"/>
    <w:pPr>
      <w:spacing w:before="100" w:beforeAutospacing="1" w:after="100" w:afterAutospacing="1"/>
    </w:pPr>
    <w:rPr>
      <w:rFonts w:ascii="Times New Roman" w:eastAsia="Times New Roman" w:hAnsi="Times New Roman" w:cs="Times New Roman"/>
      <w:lang w:eastAsia="fr-FR"/>
    </w:rPr>
  </w:style>
  <w:style w:type="character" w:styleId="Textedelespacerserv">
    <w:name w:val="Placeholder Text"/>
    <w:basedOn w:val="Policepardfaut"/>
    <w:uiPriority w:val="99"/>
    <w:semiHidden/>
    <w:rsid w:val="006032A3"/>
    <w:rPr>
      <w:color w:val="808080"/>
    </w:rPr>
  </w:style>
  <w:style w:type="paragraph" w:styleId="Paragraphedeliste">
    <w:name w:val="List Paragraph"/>
    <w:basedOn w:val="Normal"/>
    <w:uiPriority w:val="34"/>
    <w:qFormat/>
    <w:rsid w:val="007431E9"/>
    <w:pPr>
      <w:ind w:left="720"/>
      <w:contextualSpacing/>
    </w:pPr>
  </w:style>
  <w:style w:type="character" w:styleId="Lienhypertextesuivivisit">
    <w:name w:val="FollowedHyperlink"/>
    <w:basedOn w:val="Policepardfaut"/>
    <w:uiPriority w:val="99"/>
    <w:semiHidden/>
    <w:unhideWhenUsed/>
    <w:rsid w:val="00904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2722">
      <w:bodyDiv w:val="1"/>
      <w:marLeft w:val="0"/>
      <w:marRight w:val="0"/>
      <w:marTop w:val="0"/>
      <w:marBottom w:val="0"/>
      <w:divBdr>
        <w:top w:val="none" w:sz="0" w:space="0" w:color="auto"/>
        <w:left w:val="none" w:sz="0" w:space="0" w:color="auto"/>
        <w:bottom w:val="none" w:sz="0" w:space="0" w:color="auto"/>
        <w:right w:val="none" w:sz="0" w:space="0" w:color="auto"/>
      </w:divBdr>
      <w:divsChild>
        <w:div w:id="1305699785">
          <w:marLeft w:val="0"/>
          <w:marRight w:val="0"/>
          <w:marTop w:val="0"/>
          <w:marBottom w:val="0"/>
          <w:divBdr>
            <w:top w:val="none" w:sz="0" w:space="0" w:color="auto"/>
            <w:left w:val="none" w:sz="0" w:space="0" w:color="auto"/>
            <w:bottom w:val="none" w:sz="0" w:space="0" w:color="auto"/>
            <w:right w:val="none" w:sz="0" w:space="0" w:color="auto"/>
          </w:divBdr>
          <w:divsChild>
            <w:div w:id="1790735350">
              <w:marLeft w:val="0"/>
              <w:marRight w:val="0"/>
              <w:marTop w:val="0"/>
              <w:marBottom w:val="0"/>
              <w:divBdr>
                <w:top w:val="none" w:sz="0" w:space="0" w:color="auto"/>
                <w:left w:val="none" w:sz="0" w:space="0" w:color="auto"/>
                <w:bottom w:val="none" w:sz="0" w:space="0" w:color="auto"/>
                <w:right w:val="none" w:sz="0" w:space="0" w:color="auto"/>
              </w:divBdr>
              <w:divsChild>
                <w:div w:id="10930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03975">
      <w:bodyDiv w:val="1"/>
      <w:marLeft w:val="0"/>
      <w:marRight w:val="0"/>
      <w:marTop w:val="0"/>
      <w:marBottom w:val="0"/>
      <w:divBdr>
        <w:top w:val="none" w:sz="0" w:space="0" w:color="auto"/>
        <w:left w:val="none" w:sz="0" w:space="0" w:color="auto"/>
        <w:bottom w:val="none" w:sz="0" w:space="0" w:color="auto"/>
        <w:right w:val="none" w:sz="0" w:space="0" w:color="auto"/>
      </w:divBdr>
      <w:divsChild>
        <w:div w:id="1012758030">
          <w:marLeft w:val="0"/>
          <w:marRight w:val="0"/>
          <w:marTop w:val="0"/>
          <w:marBottom w:val="0"/>
          <w:divBdr>
            <w:top w:val="none" w:sz="0" w:space="0" w:color="auto"/>
            <w:left w:val="none" w:sz="0" w:space="0" w:color="auto"/>
            <w:bottom w:val="none" w:sz="0" w:space="0" w:color="auto"/>
            <w:right w:val="none" w:sz="0" w:space="0" w:color="auto"/>
          </w:divBdr>
          <w:divsChild>
            <w:div w:id="1286497668">
              <w:marLeft w:val="0"/>
              <w:marRight w:val="0"/>
              <w:marTop w:val="0"/>
              <w:marBottom w:val="0"/>
              <w:divBdr>
                <w:top w:val="none" w:sz="0" w:space="0" w:color="auto"/>
                <w:left w:val="none" w:sz="0" w:space="0" w:color="auto"/>
                <w:bottom w:val="none" w:sz="0" w:space="0" w:color="auto"/>
                <w:right w:val="none" w:sz="0" w:space="0" w:color="auto"/>
              </w:divBdr>
              <w:divsChild>
                <w:div w:id="1472944233">
                  <w:marLeft w:val="0"/>
                  <w:marRight w:val="0"/>
                  <w:marTop w:val="0"/>
                  <w:marBottom w:val="0"/>
                  <w:divBdr>
                    <w:top w:val="none" w:sz="0" w:space="0" w:color="auto"/>
                    <w:left w:val="none" w:sz="0" w:space="0" w:color="auto"/>
                    <w:bottom w:val="none" w:sz="0" w:space="0" w:color="auto"/>
                    <w:right w:val="none" w:sz="0" w:space="0" w:color="auto"/>
                  </w:divBdr>
                </w:div>
              </w:divsChild>
            </w:div>
            <w:div w:id="1370647061">
              <w:marLeft w:val="0"/>
              <w:marRight w:val="0"/>
              <w:marTop w:val="0"/>
              <w:marBottom w:val="0"/>
              <w:divBdr>
                <w:top w:val="none" w:sz="0" w:space="0" w:color="auto"/>
                <w:left w:val="none" w:sz="0" w:space="0" w:color="auto"/>
                <w:bottom w:val="none" w:sz="0" w:space="0" w:color="auto"/>
                <w:right w:val="none" w:sz="0" w:space="0" w:color="auto"/>
              </w:divBdr>
              <w:divsChild>
                <w:div w:id="4499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8607">
      <w:bodyDiv w:val="1"/>
      <w:marLeft w:val="0"/>
      <w:marRight w:val="0"/>
      <w:marTop w:val="0"/>
      <w:marBottom w:val="0"/>
      <w:divBdr>
        <w:top w:val="none" w:sz="0" w:space="0" w:color="auto"/>
        <w:left w:val="none" w:sz="0" w:space="0" w:color="auto"/>
        <w:bottom w:val="none" w:sz="0" w:space="0" w:color="auto"/>
        <w:right w:val="none" w:sz="0" w:space="0" w:color="auto"/>
      </w:divBdr>
      <w:divsChild>
        <w:div w:id="1518620896">
          <w:marLeft w:val="0"/>
          <w:marRight w:val="0"/>
          <w:marTop w:val="0"/>
          <w:marBottom w:val="0"/>
          <w:divBdr>
            <w:top w:val="none" w:sz="0" w:space="0" w:color="auto"/>
            <w:left w:val="none" w:sz="0" w:space="0" w:color="auto"/>
            <w:bottom w:val="none" w:sz="0" w:space="0" w:color="auto"/>
            <w:right w:val="none" w:sz="0" w:space="0" w:color="auto"/>
          </w:divBdr>
          <w:divsChild>
            <w:div w:id="1239096718">
              <w:marLeft w:val="0"/>
              <w:marRight w:val="0"/>
              <w:marTop w:val="0"/>
              <w:marBottom w:val="0"/>
              <w:divBdr>
                <w:top w:val="none" w:sz="0" w:space="0" w:color="auto"/>
                <w:left w:val="none" w:sz="0" w:space="0" w:color="auto"/>
                <w:bottom w:val="none" w:sz="0" w:space="0" w:color="auto"/>
                <w:right w:val="none" w:sz="0" w:space="0" w:color="auto"/>
              </w:divBdr>
              <w:divsChild>
                <w:div w:id="1442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ler.ac-versailles.fr/IMG/pdf/programme_maths_2020_cycle_4.pdf" TargetMode="External"/><Relationship Id="rId13" Type="http://schemas.openxmlformats.org/officeDocument/2006/relationships/hyperlink" Target="http://mathematiques.ac-bordeaux.fr/pedaclg/dosped/fonctions/fonc_cl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thouvert.files.wordpress.com/2016/03/demenag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scol.education.fr/document/13132/downlo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9239E6FF5A348BBBD11FFF81D7059" ma:contentTypeVersion="4" ma:contentTypeDescription="Crée un document." ma:contentTypeScope="" ma:versionID="655b0d613545d54a11ca220576118bb3">
  <xsd:schema xmlns:xsd="http://www.w3.org/2001/XMLSchema" xmlns:xs="http://www.w3.org/2001/XMLSchema" xmlns:p="http://schemas.microsoft.com/office/2006/metadata/properties" xmlns:ns2="26e49db9-2fc5-4575-8d46-62a93d39be42" targetNamespace="http://schemas.microsoft.com/office/2006/metadata/properties" ma:root="true" ma:fieldsID="1b7158f274acd5e543a2416c170d7a21" ns2:_="">
    <xsd:import namespace="26e49db9-2fc5-4575-8d46-62a93d39b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9db9-2fc5-4575-8d46-62a93d39b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BB6B2-E70E-426F-ADD6-345A9CD96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68126-4942-4379-8583-EED06BE40AF6}">
  <ds:schemaRefs>
    <ds:schemaRef ds:uri="http://schemas.microsoft.com/sharepoint/v3/contenttype/forms"/>
  </ds:schemaRefs>
</ds:datastoreItem>
</file>

<file path=customXml/itemProps3.xml><?xml version="1.0" encoding="utf-8"?>
<ds:datastoreItem xmlns:ds="http://schemas.openxmlformats.org/officeDocument/2006/customXml" ds:itemID="{8C610230-85BF-49EF-92F0-E71637192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9db9-2fc5-4575-8d46-62a93d39b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6232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IPR-maths</dc:creator>
  <cp:keywords/>
  <dc:description/>
  <cp:lastModifiedBy>Christine Weill</cp:lastModifiedBy>
  <cp:revision>2</cp:revision>
  <dcterms:created xsi:type="dcterms:W3CDTF">2023-05-17T14:59:00Z</dcterms:created>
  <dcterms:modified xsi:type="dcterms:W3CDTF">2023-05-17T14:59:00Z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0x01010013A9239E6FF5A348BBBD11FFF81D7059</vt:lpwstr>
  </property>
</Properties>
</file>