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0D4C9B" w14:textId="44018B3F" w:rsidR="008C248B" w:rsidRDefault="0032211A" w:rsidP="008C248B">
      <w:pPr>
        <w:jc w:val="center"/>
        <w:rPr>
          <w:b/>
          <w:sz w:val="28"/>
          <w:szCs w:val="28"/>
        </w:rPr>
      </w:pPr>
      <w:r>
        <w:rPr>
          <w:b/>
          <w:sz w:val="28"/>
          <w:szCs w:val="28"/>
        </w:rPr>
        <w:t>Fiche</w:t>
      </w:r>
      <w:r w:rsidR="008C248B" w:rsidRPr="00E36226">
        <w:rPr>
          <w:b/>
          <w:sz w:val="28"/>
          <w:szCs w:val="28"/>
        </w:rPr>
        <w:t xml:space="preserve"> </w:t>
      </w:r>
      <w:r w:rsidR="008C248B">
        <w:rPr>
          <w:b/>
          <w:sz w:val="28"/>
          <w:szCs w:val="28"/>
        </w:rPr>
        <w:t xml:space="preserve">de </w:t>
      </w:r>
      <w:r w:rsidR="00AA02CD">
        <w:rPr>
          <w:b/>
          <w:sz w:val="28"/>
          <w:szCs w:val="28"/>
        </w:rPr>
        <w:t>rentrée</w:t>
      </w:r>
      <w:r w:rsidR="00B9065F">
        <w:rPr>
          <w:b/>
          <w:sz w:val="28"/>
          <w:szCs w:val="28"/>
        </w:rPr>
        <w:t xml:space="preserve"> 2020</w:t>
      </w:r>
    </w:p>
    <w:p w14:paraId="6440A941" w14:textId="77777777" w:rsidR="008C248B" w:rsidRPr="00E36226" w:rsidRDefault="008C248B" w:rsidP="008C248B">
      <w:pPr>
        <w:widowControl w:val="0"/>
        <w:pBdr>
          <w:top w:val="nil"/>
          <w:left w:val="nil"/>
          <w:bottom w:val="nil"/>
          <w:right w:val="nil"/>
          <w:between w:val="nil"/>
        </w:pBdr>
        <w:jc w:val="center"/>
        <w:rPr>
          <w:b/>
          <w:sz w:val="28"/>
          <w:szCs w:val="28"/>
        </w:rPr>
      </w:pPr>
      <w:r w:rsidRPr="00E36226">
        <w:rPr>
          <w:b/>
          <w:sz w:val="28"/>
          <w:szCs w:val="28"/>
        </w:rPr>
        <w:t>Mathématiques</w:t>
      </w:r>
    </w:p>
    <w:p w14:paraId="1FA9FF60" w14:textId="0A47BF77" w:rsidR="0032211A" w:rsidRDefault="00580A47" w:rsidP="008C248B">
      <w:pPr>
        <w:jc w:val="center"/>
        <w:rPr>
          <w:b/>
          <w:sz w:val="28"/>
          <w:szCs w:val="28"/>
        </w:rPr>
      </w:pPr>
      <w:r>
        <w:rPr>
          <w:b/>
          <w:sz w:val="28"/>
          <w:szCs w:val="28"/>
        </w:rPr>
        <w:t>T</w:t>
      </w:r>
      <w:r w:rsidR="004F3D6D">
        <w:rPr>
          <w:b/>
          <w:sz w:val="28"/>
          <w:szCs w:val="28"/>
        </w:rPr>
        <w:t xml:space="preserve">erminale générale, </w:t>
      </w:r>
      <w:r w:rsidR="0032211A">
        <w:rPr>
          <w:b/>
          <w:sz w:val="28"/>
          <w:szCs w:val="28"/>
        </w:rPr>
        <w:t>spéc</w:t>
      </w:r>
      <w:r w:rsidR="004F3D6D">
        <w:rPr>
          <w:b/>
          <w:sz w:val="28"/>
          <w:szCs w:val="28"/>
        </w:rPr>
        <w:t>ialité mathématiques</w:t>
      </w:r>
    </w:p>
    <w:p w14:paraId="57B6DAC5" w14:textId="77777777" w:rsidR="008C248B" w:rsidRDefault="008C248B" w:rsidP="008C248B">
      <w:pPr>
        <w:jc w:val="center"/>
        <w:rPr>
          <w:b/>
          <w:sz w:val="28"/>
          <w:szCs w:val="28"/>
        </w:rPr>
      </w:pPr>
    </w:p>
    <w:p w14:paraId="1CF389B1" w14:textId="77777777" w:rsidR="0032211A" w:rsidRDefault="0032211A" w:rsidP="00887ECC"/>
    <w:p w14:paraId="45F601C6" w14:textId="77777777" w:rsidR="004F3D6D" w:rsidRDefault="004F3D6D" w:rsidP="00887ECC">
      <w:r>
        <w:t>Ce document a pour objectif de donner des priorités pour l’enseignement des mathématiques de spécialité en terminale g</w:t>
      </w:r>
      <w:r w:rsidR="00F5032F">
        <w:t>énérale p</w:t>
      </w:r>
      <w:r w:rsidR="004D0734">
        <w:t xml:space="preserve">our une première </w:t>
      </w:r>
      <w:r w:rsidR="00F5032F">
        <w:t xml:space="preserve">période </w:t>
      </w:r>
      <w:r w:rsidR="004D0734">
        <w:t>de l’année scolaire, d’une durée indicative de</w:t>
      </w:r>
      <w:r w:rsidR="00F5032F">
        <w:t xml:space="preserve"> 9 à 10 semaines </w:t>
      </w:r>
      <w:r w:rsidR="004D0734">
        <w:t>et s’achevant aux alentours du 13 ou d</w:t>
      </w:r>
      <w:r w:rsidR="00211096">
        <w:t>u 20 novembre (ces indications de durée pourront être adaptées aux circonstances).</w:t>
      </w:r>
      <w:r w:rsidR="00F5032F">
        <w:t xml:space="preserve"> </w:t>
      </w:r>
    </w:p>
    <w:p w14:paraId="09AEE4CC" w14:textId="77777777" w:rsidR="004F3D6D" w:rsidRDefault="004F3D6D" w:rsidP="0032211A">
      <w:r>
        <w:t>Il a trois objectifs :</w:t>
      </w:r>
    </w:p>
    <w:p w14:paraId="158C0DC0" w14:textId="77777777" w:rsidR="004F3D6D" w:rsidRDefault="004F3D6D" w:rsidP="0032211A">
      <w:pPr>
        <w:pStyle w:val="Paragraphedeliste"/>
        <w:numPr>
          <w:ilvl w:val="0"/>
          <w:numId w:val="16"/>
        </w:numPr>
      </w:pPr>
      <w:r>
        <w:t>Définir les contenus d’enseignement, les compétences et les activités à envisager en priorité.</w:t>
      </w:r>
    </w:p>
    <w:p w14:paraId="38F83599" w14:textId="77777777" w:rsidR="004F3D6D" w:rsidRDefault="0032211A" w:rsidP="004F3D6D">
      <w:pPr>
        <w:pStyle w:val="Paragraphedeliste"/>
        <w:numPr>
          <w:ilvl w:val="0"/>
          <w:numId w:val="16"/>
        </w:numPr>
      </w:pPr>
      <w:r>
        <w:t>Identifier des ressources particulièrement pertinentes</w:t>
      </w:r>
      <w:r w:rsidR="004F3D6D">
        <w:t xml:space="preserve">. </w:t>
      </w:r>
    </w:p>
    <w:p w14:paraId="252D06ED" w14:textId="77777777" w:rsidR="004F3D6D" w:rsidRDefault="0032211A" w:rsidP="004F3D6D">
      <w:pPr>
        <w:pStyle w:val="Paragraphedeliste"/>
        <w:numPr>
          <w:ilvl w:val="0"/>
          <w:numId w:val="16"/>
        </w:numPr>
      </w:pPr>
      <w:r>
        <w:t>Proposer des pistes pour aider les enseignants à effectuer un</w:t>
      </w:r>
      <w:r w:rsidR="004F3D6D">
        <w:t>e évaluation diagnostique.</w:t>
      </w:r>
    </w:p>
    <w:p w14:paraId="4B6F6B7E" w14:textId="77777777" w:rsidR="0032211A" w:rsidRDefault="0032211A" w:rsidP="004F3D6D">
      <w:pPr>
        <w:pStyle w:val="Paragraphedeliste"/>
        <w:numPr>
          <w:ilvl w:val="0"/>
          <w:numId w:val="16"/>
        </w:numPr>
      </w:pPr>
      <w:r>
        <w:t>Ces trois objectifs se déclineront évidemment différemment suivant les disciplines, la question des connaissances et compétences à privilégier n’étant pas la même en mathématiques ou en lettres, par exemple.</w:t>
      </w:r>
    </w:p>
    <w:p w14:paraId="0C7B9FDC" w14:textId="77777777" w:rsidR="0032211A" w:rsidRDefault="0032211A" w:rsidP="0032211A"/>
    <w:p w14:paraId="7DB081A7" w14:textId="77777777" w:rsidR="00A85FC2" w:rsidRDefault="00A85FC2" w:rsidP="001F3885">
      <w:pPr>
        <w:pStyle w:val="Titre1"/>
      </w:pPr>
      <w:r w:rsidRPr="002A4857">
        <w:t>Principes</w:t>
      </w:r>
      <w:r w:rsidRPr="00A85FC2">
        <w:t xml:space="preserve"> généraux</w:t>
      </w:r>
    </w:p>
    <w:p w14:paraId="776ACF7D" w14:textId="7D88E7F5" w:rsidR="00580A47" w:rsidRDefault="00580A47" w:rsidP="00580A47">
      <w:pPr>
        <w:jc w:val="both"/>
      </w:pPr>
      <w:r>
        <w:t>La crise sanitaire a perturbé la fin de l’année scolaire 2019-2020 et, de façon variable, les contenus enseignés et les activités des élèves.</w:t>
      </w:r>
    </w:p>
    <w:p w14:paraId="57A6D6EF" w14:textId="3B0D3AF5" w:rsidR="00580A47" w:rsidRDefault="00580A47" w:rsidP="00580A47">
      <w:pPr>
        <w:jc w:val="both"/>
      </w:pPr>
    </w:p>
    <w:p w14:paraId="369077A6" w14:textId="449928CE" w:rsidR="00580A47" w:rsidRDefault="00580A47" w:rsidP="00580A47">
      <w:pPr>
        <w:jc w:val="both"/>
      </w:pPr>
      <w:r>
        <w:t>Dès la rentrée, chaque enseignant de terminale doit s’informer auprès de ses collègues de première des contenus du programme (en termes de connaissances et de compétences) qui n’ont pas été traités, ou l’ont été de manière partielle, en raison du contexte sanitaire.</w:t>
      </w:r>
    </w:p>
    <w:p w14:paraId="5F4AF990" w14:textId="77777777" w:rsidR="00580A47" w:rsidRDefault="00580A47" w:rsidP="00580A47">
      <w:pPr>
        <w:jc w:val="both"/>
      </w:pPr>
      <w:r>
        <w:t xml:space="preserve">Il </w:t>
      </w:r>
      <w:r w:rsidRPr="005A4415">
        <w:t>procède</w:t>
      </w:r>
      <w:r>
        <w:t xml:space="preserve"> aussi à des évaluations diagnostiques rapides pour repérer les acquis et les lacunes de chaque élève.</w:t>
      </w:r>
    </w:p>
    <w:p w14:paraId="5A54F67B" w14:textId="77777777" w:rsidR="00580A47" w:rsidRDefault="00580A47" w:rsidP="00580A47">
      <w:pPr>
        <w:jc w:val="both"/>
      </w:pPr>
      <w:r>
        <w:t xml:space="preserve">Plutôt que de traiter d’un seul bloc, en début d’année, les notions de première non abordées ou partiellement abordées, il les </w:t>
      </w:r>
      <w:r w:rsidRPr="005A4415">
        <w:t>introduit</w:t>
      </w:r>
      <w:r>
        <w:t xml:space="preserve"> ou les consolide au moment où elles </w:t>
      </w:r>
      <w:r w:rsidRPr="005A4415">
        <w:t>s’avèrent</w:t>
      </w:r>
      <w:r>
        <w:t xml:space="preserve"> nécessaires pour aborder le programme de terminale.  </w:t>
      </w:r>
    </w:p>
    <w:p w14:paraId="0880BF7A" w14:textId="77777777" w:rsidR="00580A47" w:rsidRDefault="00580A47" w:rsidP="00580A47">
      <w:pPr>
        <w:jc w:val="both"/>
      </w:pPr>
    </w:p>
    <w:p w14:paraId="6D4C1EC3" w14:textId="77777777" w:rsidR="00580A47" w:rsidRDefault="00580A47" w:rsidP="00580A47">
      <w:pPr>
        <w:jc w:val="both"/>
      </w:pPr>
      <w:r>
        <w:t xml:space="preserve">Le présent document identifie certains des contenus des programmes de première et de terminale pour lesquels la connaissance des premiers est requise pour aborder les seconds. Ces contenus, relevant initialement des programmes des deux niveaux,  peuvent être abordés en début d’année de terminale dans la continuité les uns des autres. </w:t>
      </w:r>
    </w:p>
    <w:p w14:paraId="1C451FCB" w14:textId="77777777" w:rsidR="00580A47" w:rsidRDefault="00580A47" w:rsidP="00580A47">
      <w:pPr>
        <w:jc w:val="both"/>
      </w:pPr>
      <w:r>
        <w:t>Outre les contenus, il s’agit de réactiver les compétences des élèves, qui ont pu décliner pendant la phase de travail à distance.</w:t>
      </w:r>
    </w:p>
    <w:p w14:paraId="22E17974" w14:textId="7A07A579" w:rsidR="00580A47" w:rsidRDefault="00580A47" w:rsidP="00580A47">
      <w:pPr>
        <w:jc w:val="both"/>
      </w:pPr>
      <w:r>
        <w:t>Certaines activités, difficiles à réaliser à distance, sont privilégiées dans le cadre du travail en classe : recherche individuelle encadrée par l’enseignant, recherche collective</w:t>
      </w:r>
      <w:r w:rsidR="0021625A">
        <w:t xml:space="preserve"> et résolution de problème</w:t>
      </w:r>
      <w:r>
        <w:t xml:space="preserve"> (compétence</w:t>
      </w:r>
      <w:r w:rsidR="0021625A">
        <w:t>s</w:t>
      </w:r>
      <w:r>
        <w:t xml:space="preserve"> « chercher »</w:t>
      </w:r>
      <w:r w:rsidR="0021625A">
        <w:t xml:space="preserve"> et « raisonner »</w:t>
      </w:r>
      <w:r>
        <w:t xml:space="preserve">), expression orale des élèves (compétence « communiquer »), institutionnalisation des notions nouvelles, identification des connaissances  à mémoriser et des procédures à automatiser. </w:t>
      </w:r>
    </w:p>
    <w:p w14:paraId="3EFD0E4A" w14:textId="77777777" w:rsidR="00580A47" w:rsidRDefault="00580A47" w:rsidP="00580A47">
      <w:pPr>
        <w:jc w:val="both"/>
      </w:pPr>
      <w:r>
        <w:lastRenderedPageBreak/>
        <w:t>Les contenus abordés en classe ou à distance doivent régulièrement mobiliser les compétences « calculer», « représenter » et « modéliser ».</w:t>
      </w:r>
    </w:p>
    <w:p w14:paraId="0D19FABD" w14:textId="77777777" w:rsidR="00580A47" w:rsidRDefault="00580A47" w:rsidP="00580A47">
      <w:pPr>
        <w:jc w:val="both"/>
      </w:pPr>
      <w:r>
        <w:t xml:space="preserve">Il convient de ne pas hésiter à demander aux élèves de faire à distance des exercices du même type que ceux auparavant réalisés en classe (exercices d’entraînement ou d’application) pour qu’ils s’approprient et mémorisent des connaissances, des méthodes et des stratégies. </w:t>
      </w:r>
    </w:p>
    <w:p w14:paraId="38B4CD92" w14:textId="77777777" w:rsidR="00580A47" w:rsidRDefault="00580A47" w:rsidP="00580A47">
      <w:pPr>
        <w:jc w:val="both"/>
      </w:pPr>
    </w:p>
    <w:p w14:paraId="0B3F3AA0" w14:textId="126405C0" w:rsidR="00580A47" w:rsidRDefault="00580A47" w:rsidP="00580A47">
      <w:pPr>
        <w:jc w:val="both"/>
      </w:pPr>
      <w:r>
        <w:t>Enfin, il importe aussi que les enseignants fassent un diagnostic des aptitudes de leurs élèves à utiliser en autonomie les outils numériques de travail à distance..</w:t>
      </w:r>
    </w:p>
    <w:p w14:paraId="13B8C4C6" w14:textId="77777777" w:rsidR="00580A47" w:rsidRDefault="00580A47" w:rsidP="00A85FC2"/>
    <w:p w14:paraId="32619FB2" w14:textId="77777777" w:rsidR="00A85FC2" w:rsidRDefault="002A4857" w:rsidP="001F3885">
      <w:pPr>
        <w:pStyle w:val="Titre1"/>
      </w:pPr>
      <w:r>
        <w:t>Les c</w:t>
      </w:r>
      <w:r w:rsidR="00FB3F8C" w:rsidRPr="002A4857">
        <w:t>ontenus</w:t>
      </w:r>
    </w:p>
    <w:p w14:paraId="6638393E" w14:textId="77777777" w:rsidR="002A4857" w:rsidRDefault="00AF688E" w:rsidP="001F3885">
      <w:pPr>
        <w:pStyle w:val="Titre2"/>
      </w:pPr>
      <w:r>
        <w:t>Analyse</w:t>
      </w:r>
    </w:p>
    <w:p w14:paraId="15F8E79A" w14:textId="77777777" w:rsidR="009B7540" w:rsidRPr="004D0734" w:rsidRDefault="009B7540" w:rsidP="009B7540">
      <w:pPr>
        <w:pStyle w:val="Paragraphedeliste"/>
        <w:numPr>
          <w:ilvl w:val="0"/>
          <w:numId w:val="21"/>
        </w:numPr>
      </w:pPr>
      <w:r w:rsidRPr="004D0734">
        <w:t>Suites</w:t>
      </w:r>
    </w:p>
    <w:p w14:paraId="08D9BDE4" w14:textId="77777777" w:rsidR="009B7540" w:rsidRPr="004D0734" w:rsidRDefault="009B7540" w:rsidP="009B7540">
      <w:pPr>
        <w:pStyle w:val="Paragraphedeliste"/>
        <w:numPr>
          <w:ilvl w:val="0"/>
          <w:numId w:val="18"/>
        </w:numPr>
      </w:pPr>
      <w:r w:rsidRPr="004D0734">
        <w:t>Le programme de première sur les suites est réactivé (modélisation par une suite, suites arithmétiques et géométriqu</w:t>
      </w:r>
      <w:r w:rsidR="00EE1AD0" w:rsidRPr="004D0734">
        <w:t>es). La récurrence est introduite et</w:t>
      </w:r>
      <w:r w:rsidR="00834677" w:rsidRPr="004D0734">
        <w:t xml:space="preserve"> l</w:t>
      </w:r>
      <w:r w:rsidRPr="004D0734">
        <w:t>a section « Suites » du prog</w:t>
      </w:r>
      <w:r w:rsidR="00834677" w:rsidRPr="004D0734">
        <w:t>ramme de terminale est traitée.</w:t>
      </w:r>
    </w:p>
    <w:p w14:paraId="2456771F" w14:textId="77777777" w:rsidR="009B7540" w:rsidRDefault="009B7540" w:rsidP="009B7540">
      <w:pPr>
        <w:pStyle w:val="Paragraphedeliste"/>
      </w:pPr>
    </w:p>
    <w:p w14:paraId="2424A8F2" w14:textId="77777777" w:rsidR="00CA6A0D" w:rsidRPr="00CA6A0D" w:rsidRDefault="00CA6A0D" w:rsidP="00CA6A0D">
      <w:pPr>
        <w:pStyle w:val="Paragraphedeliste"/>
        <w:numPr>
          <w:ilvl w:val="0"/>
          <w:numId w:val="21"/>
        </w:numPr>
      </w:pPr>
      <w:r>
        <w:t>Fonctions</w:t>
      </w:r>
    </w:p>
    <w:p w14:paraId="2D7206BC" w14:textId="77777777" w:rsidR="00FB3F8C" w:rsidRDefault="00AF688E" w:rsidP="00AF688E">
      <w:pPr>
        <w:pStyle w:val="Paragraphedeliste"/>
        <w:numPr>
          <w:ilvl w:val="0"/>
          <w:numId w:val="18"/>
        </w:numPr>
      </w:pPr>
      <w:r>
        <w:t xml:space="preserve">Le travail sur les fonctions est fondamental. Il s’agit de consolider la maîtrise des études des variations des fonctions à l’aide de la dérivation, </w:t>
      </w:r>
      <w:r w:rsidR="00063EE6">
        <w:t xml:space="preserve">en s’appuyant sur les différents registres (algébrique, numérique, graphique, tableau, langue naturelle) </w:t>
      </w:r>
      <w:r>
        <w:t>ce qui doit permettre de réactiver notamment les compétences « Calculer » et « Représenter »</w:t>
      </w:r>
      <w:r w:rsidR="00063EE6">
        <w:t xml:space="preserve">. </w:t>
      </w:r>
    </w:p>
    <w:p w14:paraId="0A792454" w14:textId="77777777" w:rsidR="00E62785" w:rsidRDefault="00063EE6" w:rsidP="00E62785">
      <w:pPr>
        <w:pStyle w:val="Paragraphedeliste"/>
        <w:numPr>
          <w:ilvl w:val="0"/>
          <w:numId w:val="18"/>
        </w:numPr>
      </w:pPr>
      <w:r>
        <w:t>En liaison avec le point précédent, on travaille sur les fonctions au programme de première, notamment la fo</w:t>
      </w:r>
      <w:r w:rsidR="00E62785">
        <w:t>nction exponentielle. On continue d’entretenir</w:t>
      </w:r>
      <w:r>
        <w:t xml:space="preserve"> les automatismes sur le</w:t>
      </w:r>
      <w:r w:rsidR="00E62785">
        <w:t>s fonctions polynômes de degré 2 (activités mentales, y compris dans le registre graphique).</w:t>
      </w:r>
    </w:p>
    <w:p w14:paraId="64736FAC" w14:textId="77777777" w:rsidR="00CA6A0D" w:rsidRDefault="00E62785" w:rsidP="00E62785">
      <w:pPr>
        <w:pStyle w:val="Paragraphedeliste"/>
        <w:numPr>
          <w:ilvl w:val="0"/>
          <w:numId w:val="18"/>
        </w:numPr>
      </w:pPr>
      <w:r>
        <w:t>La période avant les vacances de la Toussaint permet aussi de traiter la section « Limites des fonctions » et d’aborder la section « Compléments sur la dérivation »</w:t>
      </w:r>
      <w:r w:rsidR="00CA6A0D">
        <w:t xml:space="preserve"> en se limitant aux points suivants :</w:t>
      </w:r>
    </w:p>
    <w:p w14:paraId="3B900C6D" w14:textId="77777777" w:rsidR="00CA6A0D" w:rsidRDefault="00CA6A0D" w:rsidP="00CA6A0D">
      <w:pPr>
        <w:pStyle w:val="Paragraphedeliste"/>
        <w:numPr>
          <w:ilvl w:val="1"/>
          <w:numId w:val="18"/>
        </w:numPr>
      </w:pPr>
      <w:r>
        <w:t xml:space="preserve">dérivation de fonctions composées de la forme </w:t>
      </w:r>
      <m:oMath>
        <m:sSup>
          <m:sSupPr>
            <m:ctrlPr>
              <w:rPr>
                <w:rFonts w:ascii="Cambria Math" w:hAnsi="Cambria Math"/>
                <w:i/>
              </w:rPr>
            </m:ctrlPr>
          </m:sSupPr>
          <m:e>
            <m:r>
              <w:rPr>
                <w:rFonts w:ascii="Cambria Math" w:hAnsi="Cambria Math"/>
              </w:rPr>
              <m:t>e</m:t>
            </m:r>
          </m:e>
          <m:sup>
            <m:r>
              <w:rPr>
                <w:rFonts w:ascii="Cambria Math" w:hAnsi="Cambria Math"/>
              </w:rPr>
              <m:t>u</m:t>
            </m:r>
          </m:sup>
        </m:sSup>
      </m:oMath>
      <w:r>
        <w:t xml:space="preserve"> et </w:t>
      </w:r>
      <m:oMath>
        <m:sSup>
          <m:sSupPr>
            <m:ctrlPr>
              <w:rPr>
                <w:rFonts w:ascii="Cambria Math" w:hAnsi="Cambria Math"/>
                <w:i/>
              </w:rPr>
            </m:ctrlPr>
          </m:sSupPr>
          <m:e>
            <m:r>
              <w:rPr>
                <w:rFonts w:ascii="Cambria Math" w:hAnsi="Cambria Math"/>
              </w:rPr>
              <m:t>u</m:t>
            </m:r>
          </m:e>
          <m:sup>
            <m:r>
              <w:rPr>
                <w:rFonts w:ascii="Cambria Math" w:hAnsi="Cambria Math"/>
              </w:rPr>
              <m:t>n</m:t>
            </m:r>
          </m:sup>
        </m:sSup>
        <m:r>
          <w:rPr>
            <w:rFonts w:ascii="Cambria Math" w:hAnsi="Cambria Math"/>
          </w:rPr>
          <m:t> </m:t>
        </m:r>
      </m:oMath>
      <w:r w:rsidR="00C46F32">
        <w:t>;</w:t>
      </w:r>
    </w:p>
    <w:p w14:paraId="20397D81" w14:textId="77777777" w:rsidR="00E62785" w:rsidRDefault="00CA6A0D" w:rsidP="00CA6A0D">
      <w:pPr>
        <w:pStyle w:val="Paragraphedeliste"/>
        <w:numPr>
          <w:ilvl w:val="1"/>
          <w:numId w:val="18"/>
        </w:numPr>
      </w:pPr>
      <w:r>
        <w:t xml:space="preserve">dérivée seconde. </w:t>
      </w:r>
    </w:p>
    <w:p w14:paraId="5890716A" w14:textId="77777777" w:rsidR="00BE09EE" w:rsidRDefault="00C46F32" w:rsidP="00BE09EE">
      <w:r>
        <w:t>La dérivation d’une fonction composée dans le cas général peut être reportée ultérieurement. Pour la dérivée seconde, il s’agit simplement d’introduire un vocabulaire et une notation utiles.</w:t>
      </w:r>
    </w:p>
    <w:p w14:paraId="385BC826" w14:textId="77777777" w:rsidR="00C46F32" w:rsidRDefault="00C46F32" w:rsidP="00BE09EE"/>
    <w:p w14:paraId="341A2F13" w14:textId="77777777" w:rsidR="00C12DEF" w:rsidRDefault="001F3885" w:rsidP="00BE09EE">
      <w:r>
        <w:t xml:space="preserve">Les fonctions et les </w:t>
      </w:r>
      <w:r w:rsidR="00C12DEF">
        <w:t>suites</w:t>
      </w:r>
      <w:r>
        <w:t xml:space="preserve"> permettent de travailler la compétence « Modéliser ». </w:t>
      </w:r>
    </w:p>
    <w:p w14:paraId="6B8CBA80" w14:textId="77777777" w:rsidR="00BE09EE" w:rsidRDefault="00BE09EE" w:rsidP="001F3885">
      <w:pPr>
        <w:pStyle w:val="Titre2"/>
      </w:pPr>
      <w:r>
        <w:t>Géométrie</w:t>
      </w:r>
    </w:p>
    <w:p w14:paraId="10DBAF19" w14:textId="77777777" w:rsidR="004D0734" w:rsidRDefault="004D0734" w:rsidP="00211096">
      <w:r>
        <w:t xml:space="preserve">On </w:t>
      </w:r>
      <w:r w:rsidR="00211096">
        <w:t xml:space="preserve"> traite</w:t>
      </w:r>
      <w:r>
        <w:t xml:space="preserve"> section « </w:t>
      </w:r>
      <w:r w:rsidRPr="00262EA7">
        <w:t>Manipulation des vecteurs, des dr</w:t>
      </w:r>
      <w:r>
        <w:t>oites et des plans de l’espace » du programme de terminale, en s’appuyant sur les figures formées à partir des solides usuels (cube, pavé, tétraèdre)</w:t>
      </w:r>
      <w:r w:rsidR="00211096">
        <w:t>.</w:t>
      </w:r>
      <w:r>
        <w:t xml:space="preserve"> </w:t>
      </w:r>
    </w:p>
    <w:p w14:paraId="56D90974" w14:textId="77777777" w:rsidR="00211096" w:rsidRDefault="00211096" w:rsidP="00211096"/>
    <w:p w14:paraId="5F4C89E5" w14:textId="77777777" w:rsidR="00BE09EE" w:rsidRDefault="00211096" w:rsidP="00211096">
      <w:r>
        <w:t>Remarque : les  notions de première relatives au produit scalaire dans le plan seront réactivées dans une phase ultérieure de l’année scolaire au moment de l’étude du produit scalaire dans l’espace.</w:t>
      </w:r>
    </w:p>
    <w:p w14:paraId="1652FF78" w14:textId="77777777" w:rsidR="00233597" w:rsidRDefault="00233597" w:rsidP="00C77482">
      <w:pPr>
        <w:pStyle w:val="Paragraphedeliste"/>
      </w:pPr>
    </w:p>
    <w:p w14:paraId="091F59F1" w14:textId="77777777" w:rsidR="00C77482" w:rsidRDefault="00C77482" w:rsidP="001F3885">
      <w:pPr>
        <w:pStyle w:val="Titre2"/>
      </w:pPr>
      <w:r>
        <w:lastRenderedPageBreak/>
        <w:t>Probabilités</w:t>
      </w:r>
    </w:p>
    <w:p w14:paraId="12CA20A3" w14:textId="77777777" w:rsidR="00C77482" w:rsidRDefault="00C77482" w:rsidP="00C77482">
      <w:r>
        <w:t>On réactive les notions de première :</w:t>
      </w:r>
    </w:p>
    <w:p w14:paraId="6F52B586" w14:textId="77777777" w:rsidR="00C77482" w:rsidRPr="007E1F3D" w:rsidRDefault="00C77482" w:rsidP="00C77482">
      <w:pPr>
        <w:pStyle w:val="Paragraphedeliste"/>
        <w:numPr>
          <w:ilvl w:val="0"/>
          <w:numId w:val="13"/>
        </w:numPr>
        <w:rPr>
          <w:sz w:val="20"/>
          <w:szCs w:val="20"/>
        </w:rPr>
      </w:pPr>
      <w:r>
        <w:t>les probabilités conditionnelles ;</w:t>
      </w:r>
    </w:p>
    <w:p w14:paraId="530ACB3E" w14:textId="77777777" w:rsidR="00C77482" w:rsidRPr="00C77482" w:rsidRDefault="00C77482" w:rsidP="00C77482">
      <w:pPr>
        <w:pStyle w:val="Paragraphedeliste"/>
        <w:numPr>
          <w:ilvl w:val="0"/>
          <w:numId w:val="10"/>
        </w:numPr>
        <w:rPr>
          <w:sz w:val="20"/>
          <w:szCs w:val="20"/>
        </w:rPr>
      </w:pPr>
      <w:r>
        <w:t>la répétition de deux épreuves indépendantes ;</w:t>
      </w:r>
    </w:p>
    <w:p w14:paraId="6023E336" w14:textId="77777777" w:rsidR="00C77482" w:rsidRPr="00C77482" w:rsidRDefault="00C77482" w:rsidP="00C77482">
      <w:pPr>
        <w:pStyle w:val="Paragraphedeliste"/>
        <w:numPr>
          <w:ilvl w:val="0"/>
          <w:numId w:val="10"/>
        </w:numPr>
        <w:rPr>
          <w:sz w:val="20"/>
          <w:szCs w:val="20"/>
        </w:rPr>
      </w:pPr>
      <w:r>
        <w:t>la notion de variable aléatoire et de loi de probabilité.</w:t>
      </w:r>
    </w:p>
    <w:p w14:paraId="5BD078B7" w14:textId="77777777" w:rsidR="00233597" w:rsidRPr="004D0734" w:rsidRDefault="00531B47" w:rsidP="00C77482">
      <w:r w:rsidRPr="004D0734">
        <w:t xml:space="preserve">On traite la section </w:t>
      </w:r>
      <w:r w:rsidR="00C77482" w:rsidRPr="004D0734">
        <w:t>« Succession d’épreuves indépendantes, schéma de Bernoulli »</w:t>
      </w:r>
      <w:r w:rsidR="00C231CA" w:rsidRPr="004D0734">
        <w:t>, y compris</w:t>
      </w:r>
      <w:r w:rsidRPr="004D0734">
        <w:t xml:space="preserve"> </w:t>
      </w:r>
      <w:r w:rsidR="00C231CA" w:rsidRPr="004D0734">
        <w:t xml:space="preserve">l’expression avec </w:t>
      </w:r>
      <w:r w:rsidRPr="004D0734">
        <w:t>les coefficients binomiaux.</w:t>
      </w:r>
      <w:r w:rsidR="00C231CA" w:rsidRPr="004D0734">
        <w:t xml:space="preserve"> La relation</w:t>
      </w:r>
    </w:p>
    <w:p w14:paraId="67B3E61C" w14:textId="77777777" w:rsidR="00C231CA" w:rsidRPr="004D0734" w:rsidRDefault="00FA7027" w:rsidP="00C77482">
      <m:oMathPara>
        <m:oMath>
          <m:d>
            <m:dPr>
              <m:ctrlPr>
                <w:rPr>
                  <w:rFonts w:ascii="Cambria Math" w:hAnsi="Cambria Math"/>
                  <w:i/>
                </w:rPr>
              </m:ctrlPr>
            </m:dPr>
            <m:e>
              <m:f>
                <m:fPr>
                  <m:type m:val="noBar"/>
                  <m:ctrlPr>
                    <w:rPr>
                      <w:rFonts w:ascii="Cambria Math" w:hAnsi="Cambria Math"/>
                      <w:i/>
                    </w:rPr>
                  </m:ctrlPr>
                </m:fPr>
                <m:num>
                  <m:r>
                    <w:rPr>
                      <w:rFonts w:ascii="Cambria Math" w:hAnsi="Cambria Math"/>
                    </w:rPr>
                    <m:t>n</m:t>
                  </m:r>
                </m:num>
                <m:den>
                  <m:r>
                    <w:rPr>
                      <w:rFonts w:ascii="Cambria Math" w:hAnsi="Cambria Math"/>
                    </w:rPr>
                    <m:t>k</m:t>
                  </m:r>
                </m:den>
              </m:f>
            </m:e>
          </m:d>
          <m:r>
            <w:rPr>
              <w:rFonts w:ascii="Cambria Math" w:hAnsi="Cambria Math"/>
            </w:rPr>
            <m:t>=</m:t>
          </m:r>
          <m:f>
            <m:fPr>
              <m:ctrlPr>
                <w:rPr>
                  <w:rFonts w:ascii="Cambria Math" w:hAnsi="Cambria Math"/>
                  <w:i/>
                </w:rPr>
              </m:ctrlPr>
            </m:fPr>
            <m:num>
              <m:r>
                <w:rPr>
                  <w:rFonts w:ascii="Cambria Math" w:hAnsi="Cambria Math"/>
                </w:rPr>
                <m:t>n</m:t>
              </m:r>
              <m:d>
                <m:dPr>
                  <m:ctrlPr>
                    <w:rPr>
                      <w:rFonts w:ascii="Cambria Math" w:hAnsi="Cambria Math"/>
                      <w:i/>
                    </w:rPr>
                  </m:ctrlPr>
                </m:dPr>
                <m:e>
                  <m:r>
                    <w:rPr>
                      <w:rFonts w:ascii="Cambria Math" w:hAnsi="Cambria Math"/>
                    </w:rPr>
                    <m:t>n-1</m:t>
                  </m:r>
                </m:e>
              </m:d>
              <m:r>
                <w:rPr>
                  <w:rFonts w:ascii="Cambria Math" w:hAnsi="Cambria Math"/>
                </w:rPr>
                <m:t>⋯</m:t>
              </m:r>
              <m:d>
                <m:dPr>
                  <m:ctrlPr>
                    <w:rPr>
                      <w:rFonts w:ascii="Cambria Math" w:hAnsi="Cambria Math"/>
                      <w:i/>
                    </w:rPr>
                  </m:ctrlPr>
                </m:dPr>
                <m:e>
                  <m:r>
                    <w:rPr>
                      <w:rFonts w:ascii="Cambria Math" w:hAnsi="Cambria Math"/>
                    </w:rPr>
                    <m:t>n-k+1</m:t>
                  </m:r>
                </m:e>
              </m:d>
            </m:num>
            <m:den>
              <m:r>
                <w:rPr>
                  <w:rFonts w:ascii="Cambria Math" w:hAnsi="Cambria Math"/>
                </w:rPr>
                <m:t>k!</m:t>
              </m:r>
            </m:den>
          </m:f>
        </m:oMath>
      </m:oMathPara>
    </w:p>
    <w:p w14:paraId="7B8FB402" w14:textId="77777777" w:rsidR="00C231CA" w:rsidRPr="004D0734" w:rsidRDefault="00C231CA" w:rsidP="00C77482">
      <w:r w:rsidRPr="004D0734">
        <w:t xml:space="preserve">est établie si </w:t>
      </w:r>
      <m:oMath>
        <m:r>
          <w:rPr>
            <w:rFonts w:ascii="Cambria Math" w:hAnsi="Cambria Math"/>
          </w:rPr>
          <m:t>k=0, 1, 2</m:t>
        </m:r>
      </m:oMath>
      <w:r w:rsidRPr="004D0734">
        <w:t xml:space="preserve"> et peut être admise à ce stade dans le cas général.</w:t>
      </w:r>
    </w:p>
    <w:p w14:paraId="52F9A9E3" w14:textId="77777777" w:rsidR="008C248B" w:rsidRPr="004D0734" w:rsidRDefault="00531B47" w:rsidP="001F3885">
      <w:pPr>
        <w:pStyle w:val="Titre2"/>
      </w:pPr>
      <w:r w:rsidRPr="004D0734">
        <w:t>Algorithmique et programmation</w:t>
      </w:r>
    </w:p>
    <w:p w14:paraId="4EF7385D" w14:textId="77777777" w:rsidR="00531B47" w:rsidRDefault="00531B47" w:rsidP="00531B47">
      <w:r>
        <w:t>Les éléments du programme de première sont utilisés dans les autres parties du programme.</w:t>
      </w:r>
    </w:p>
    <w:p w14:paraId="7D3A2BE3" w14:textId="40DF8DAD" w:rsidR="001F3885" w:rsidRDefault="00114B2E" w:rsidP="001F3885">
      <w:pPr>
        <w:pStyle w:val="Titre1"/>
      </w:pPr>
      <w:r>
        <w:t>Ressources</w:t>
      </w:r>
    </w:p>
    <w:p w14:paraId="3BB29714" w14:textId="77777777" w:rsidR="00114B2E" w:rsidRDefault="00114B2E" w:rsidP="00114B2E">
      <w:pPr>
        <w:pStyle w:val="Paragraphedeliste"/>
        <w:numPr>
          <w:ilvl w:val="0"/>
          <w:numId w:val="23"/>
        </w:numPr>
      </w:pPr>
      <w:r>
        <w:t>Ressources Eduscol :</w:t>
      </w:r>
    </w:p>
    <w:p w14:paraId="4D5ABE98" w14:textId="77777777" w:rsidR="00114B2E" w:rsidRPr="00114B2E" w:rsidRDefault="00FA7027" w:rsidP="00114B2E">
      <w:pPr>
        <w:pStyle w:val="Paragraphedeliste"/>
        <w:numPr>
          <w:ilvl w:val="1"/>
          <w:numId w:val="23"/>
        </w:numPr>
        <w:rPr>
          <w:rStyle w:val="Lienhypertexte"/>
          <w:color w:val="auto"/>
          <w:u w:val="none"/>
        </w:rPr>
      </w:pPr>
      <w:hyperlink r:id="rId7" w:history="1">
        <w:r w:rsidR="00114B2E" w:rsidRPr="004F67CE">
          <w:rPr>
            <w:rStyle w:val="Lienhypertexte"/>
          </w:rPr>
          <w:t>https://eduscol.education.fr/cid150557/continuite-pedagogique-mathematiques.html</w:t>
        </w:r>
      </w:hyperlink>
    </w:p>
    <w:p w14:paraId="2D4EAF60" w14:textId="77777777" w:rsidR="00114B2E" w:rsidRDefault="00FA7027" w:rsidP="00114B2E">
      <w:pPr>
        <w:pStyle w:val="Paragraphedeliste"/>
        <w:numPr>
          <w:ilvl w:val="1"/>
          <w:numId w:val="23"/>
        </w:numPr>
      </w:pPr>
      <w:hyperlink r:id="rId8" w:anchor="lien2" w:history="1">
        <w:r w:rsidR="00114B2E" w:rsidRPr="00902661">
          <w:rPr>
            <w:rStyle w:val="Lienhypertexte"/>
          </w:rPr>
          <w:t>https://eduscol.education.fr/cid152895/rentree-2020-priorites-et-positionnement.html#lien2</w:t>
        </w:r>
      </w:hyperlink>
    </w:p>
    <w:p w14:paraId="3EAACDC4" w14:textId="5B4B04EE" w:rsidR="00114B2E" w:rsidRDefault="00114B2E" w:rsidP="00114B2E">
      <w:pPr>
        <w:pStyle w:val="Paragraphedeliste"/>
        <w:numPr>
          <w:ilvl w:val="0"/>
          <w:numId w:val="23"/>
        </w:numPr>
      </w:pPr>
      <w:r>
        <w:t xml:space="preserve">BNS : Sujets des E3C de première </w:t>
      </w:r>
      <w:hyperlink r:id="rId9" w:history="1">
        <w:r w:rsidRPr="00902661">
          <w:rPr>
            <w:rStyle w:val="Lienhypertexte"/>
          </w:rPr>
          <w:t>http://quandjepasselebac.education.fr/revisions-la-banque-nationale-de-sujets/</w:t>
        </w:r>
      </w:hyperlink>
    </w:p>
    <w:p w14:paraId="39A4B484" w14:textId="68090B8E" w:rsidR="00114B2E" w:rsidRDefault="00114B2E" w:rsidP="00114B2E">
      <w:pPr>
        <w:pStyle w:val="Paragraphedeliste"/>
        <w:numPr>
          <w:ilvl w:val="0"/>
          <w:numId w:val="23"/>
        </w:numPr>
      </w:pPr>
      <w:r>
        <w:t xml:space="preserve">Lumni : </w:t>
      </w:r>
    </w:p>
    <w:p w14:paraId="7EADFD66" w14:textId="77777777" w:rsidR="00114B2E" w:rsidRDefault="00FA7027" w:rsidP="00114B2E">
      <w:pPr>
        <w:pStyle w:val="Paragraphedeliste"/>
        <w:numPr>
          <w:ilvl w:val="1"/>
          <w:numId w:val="23"/>
        </w:numPr>
      </w:pPr>
      <w:hyperlink r:id="rId10" w:anchor="lien6" w:history="1">
        <w:r w:rsidR="00114B2E" w:rsidRPr="00902661">
          <w:rPr>
            <w:rStyle w:val="Lienhypertexte"/>
          </w:rPr>
          <w:t>https://eduscol.education.fr/cid152985/les-cours-lumni-lycee.html#lien6</w:t>
        </w:r>
      </w:hyperlink>
    </w:p>
    <w:p w14:paraId="73DF1CE6" w14:textId="77777777" w:rsidR="00114B2E" w:rsidRDefault="00FA7027" w:rsidP="00114B2E">
      <w:pPr>
        <w:pStyle w:val="Paragraphedeliste"/>
        <w:numPr>
          <w:ilvl w:val="1"/>
          <w:numId w:val="23"/>
        </w:numPr>
      </w:pPr>
      <w:hyperlink r:id="rId11" w:history="1">
        <w:r w:rsidR="00114B2E" w:rsidRPr="004F67CE">
          <w:rPr>
            <w:rStyle w:val="Lienhypertexte"/>
          </w:rPr>
          <w:t>https://www.lumni.fr</w:t>
        </w:r>
      </w:hyperlink>
    </w:p>
    <w:tbl>
      <w:tblPr>
        <w:tblStyle w:val="Grilledutableau"/>
        <w:tblW w:w="0" w:type="auto"/>
        <w:tblLook w:val="04A0" w:firstRow="1" w:lastRow="0" w:firstColumn="1" w:lastColumn="0" w:noHBand="0" w:noVBand="1"/>
      </w:tblPr>
      <w:tblGrid>
        <w:gridCol w:w="2303"/>
        <w:gridCol w:w="2303"/>
        <w:gridCol w:w="4632"/>
      </w:tblGrid>
      <w:tr w:rsidR="00AC2A48" w14:paraId="7CC40C5A" w14:textId="77777777" w:rsidTr="00EF1CB8">
        <w:tc>
          <w:tcPr>
            <w:tcW w:w="2303" w:type="dxa"/>
          </w:tcPr>
          <w:p w14:paraId="71224E73" w14:textId="77777777" w:rsidR="00AC2A48" w:rsidRDefault="00AC2A48" w:rsidP="00EF1CB8">
            <w:r>
              <w:t>Thème</w:t>
            </w:r>
          </w:p>
        </w:tc>
        <w:tc>
          <w:tcPr>
            <w:tcW w:w="2303" w:type="dxa"/>
          </w:tcPr>
          <w:p w14:paraId="4C2883D1" w14:textId="77777777" w:rsidR="00AC2A48" w:rsidRDefault="00AC2A48" w:rsidP="00EF1CB8">
            <w:r>
              <w:t>Niveau de classe</w:t>
            </w:r>
          </w:p>
        </w:tc>
        <w:tc>
          <w:tcPr>
            <w:tcW w:w="4632" w:type="dxa"/>
          </w:tcPr>
          <w:p w14:paraId="4955D473" w14:textId="77777777" w:rsidR="00AC2A48" w:rsidRDefault="00AC2A48" w:rsidP="00EF1CB8">
            <w:r>
              <w:t>Descriptif</w:t>
            </w:r>
          </w:p>
        </w:tc>
      </w:tr>
      <w:tr w:rsidR="00AC2A48" w14:paraId="06A5B482" w14:textId="77777777" w:rsidTr="00EF1CB8">
        <w:tc>
          <w:tcPr>
            <w:tcW w:w="2303" w:type="dxa"/>
          </w:tcPr>
          <w:p w14:paraId="081ACAF7" w14:textId="77777777" w:rsidR="00AC2A48" w:rsidRDefault="00AC2A48" w:rsidP="00EF1CB8">
            <w:r>
              <w:t>Fonctions</w:t>
            </w:r>
          </w:p>
          <w:p w14:paraId="06E9195C" w14:textId="77777777" w:rsidR="00AC2A48" w:rsidRDefault="00AC2A48" w:rsidP="00EF1CB8"/>
          <w:p w14:paraId="377E97AB" w14:textId="77777777" w:rsidR="00AC2A48" w:rsidRDefault="00AC2A48" w:rsidP="00EF1CB8">
            <w:r>
              <w:t>Émission diffusée le</w:t>
            </w:r>
          </w:p>
          <w:p w14:paraId="0E8D4C46" w14:textId="77777777" w:rsidR="00AC2A48" w:rsidRDefault="00AC2A48" w:rsidP="00EF1CB8">
            <w:r>
              <w:t xml:space="preserve">24/03/2020 </w:t>
            </w:r>
          </w:p>
        </w:tc>
        <w:tc>
          <w:tcPr>
            <w:tcW w:w="2303" w:type="dxa"/>
          </w:tcPr>
          <w:p w14:paraId="5DB3C20A" w14:textId="77777777" w:rsidR="00AC2A48" w:rsidRDefault="00AC2A48" w:rsidP="00EF1CB8">
            <w:r>
              <w:t>Première et Terminale</w:t>
            </w:r>
          </w:p>
          <w:p w14:paraId="5427E4B4" w14:textId="77777777" w:rsidR="00AC2A48" w:rsidRDefault="00AC2A48" w:rsidP="00EF1CB8">
            <w:r>
              <w:t>Révisions pour le baccalauréat</w:t>
            </w:r>
          </w:p>
        </w:tc>
        <w:tc>
          <w:tcPr>
            <w:tcW w:w="4632" w:type="dxa"/>
          </w:tcPr>
          <w:p w14:paraId="197DBCE3" w14:textId="77777777" w:rsidR="00AC2A48" w:rsidRDefault="00AC2A48" w:rsidP="00AC2A48">
            <w:pPr>
              <w:pStyle w:val="Paragraphedeliste"/>
              <w:numPr>
                <w:ilvl w:val="0"/>
                <w:numId w:val="28"/>
              </w:numPr>
            </w:pPr>
            <w:r>
              <w:t>Lien entre signe de la fonction dérivée et sens de variations (première)</w:t>
            </w:r>
          </w:p>
          <w:p w14:paraId="07C40EBC" w14:textId="77777777" w:rsidR="00AC2A48" w:rsidRDefault="00AC2A48" w:rsidP="00AC2A48">
            <w:pPr>
              <w:pStyle w:val="Paragraphedeliste"/>
              <w:numPr>
                <w:ilvl w:val="0"/>
                <w:numId w:val="28"/>
              </w:numPr>
            </w:pPr>
            <w:r>
              <w:t>Théorème des valeurs intermédiaires</w:t>
            </w:r>
          </w:p>
          <w:p w14:paraId="530F225A" w14:textId="36FA12BA" w:rsidR="00AC2A48" w:rsidRPr="00FA7027" w:rsidRDefault="00AC2A48" w:rsidP="00FA7027">
            <w:pPr>
              <w:pStyle w:val="Paragraphedeliste"/>
              <w:numPr>
                <w:ilvl w:val="0"/>
                <w:numId w:val="28"/>
              </w:numPr>
            </w:pPr>
            <w:r>
              <w:t>Position relative de deux courbes</w:t>
            </w:r>
          </w:p>
        </w:tc>
      </w:tr>
      <w:tr w:rsidR="00AC2A48" w14:paraId="41BCCBD6" w14:textId="77777777" w:rsidTr="00EF1CB8">
        <w:tc>
          <w:tcPr>
            <w:tcW w:w="2303" w:type="dxa"/>
          </w:tcPr>
          <w:p w14:paraId="1E0AA297" w14:textId="77777777" w:rsidR="00AC2A48" w:rsidRDefault="00AC2A48" w:rsidP="00EF1CB8">
            <w:r>
              <w:t>Probabilités 1 : probabilités conditionnelles, indépendance de deux événements</w:t>
            </w:r>
          </w:p>
          <w:p w14:paraId="190C39A6" w14:textId="77777777" w:rsidR="00AC2A48" w:rsidRDefault="00AC2A48" w:rsidP="00EF1CB8"/>
          <w:p w14:paraId="050C5107" w14:textId="77777777" w:rsidR="00AC2A48" w:rsidRDefault="00AC2A48" w:rsidP="00EF1CB8">
            <w:r>
              <w:t>Émission diffusée le</w:t>
            </w:r>
          </w:p>
          <w:p w14:paraId="75AED9E0" w14:textId="32AD4210" w:rsidR="00AC2A48" w:rsidRDefault="00AC2A48" w:rsidP="00EF1CB8">
            <w:r>
              <w:t>31/03/2020</w:t>
            </w:r>
          </w:p>
        </w:tc>
        <w:tc>
          <w:tcPr>
            <w:tcW w:w="2303" w:type="dxa"/>
          </w:tcPr>
          <w:p w14:paraId="4FE95DCF" w14:textId="77777777" w:rsidR="00AC2A48" w:rsidRDefault="00AC2A48" w:rsidP="00EF1CB8">
            <w:r>
              <w:t>Première spécialité</w:t>
            </w:r>
          </w:p>
        </w:tc>
        <w:tc>
          <w:tcPr>
            <w:tcW w:w="4632" w:type="dxa"/>
          </w:tcPr>
          <w:p w14:paraId="46C0BCB8" w14:textId="77777777" w:rsidR="00AC2A48" w:rsidRDefault="00AC2A48" w:rsidP="00AC2A48">
            <w:pPr>
              <w:pStyle w:val="Paragraphedeliste"/>
              <w:numPr>
                <w:ilvl w:val="0"/>
                <w:numId w:val="29"/>
              </w:numPr>
            </w:pPr>
            <w:r>
              <w:t xml:space="preserve">Explicitation du vocabulaire </w:t>
            </w:r>
          </w:p>
          <w:p w14:paraId="6B14B59C" w14:textId="77777777" w:rsidR="00AC2A48" w:rsidRDefault="00AC2A48" w:rsidP="00AC2A48">
            <w:pPr>
              <w:pStyle w:val="Paragraphedeliste"/>
              <w:numPr>
                <w:ilvl w:val="0"/>
                <w:numId w:val="29"/>
              </w:numPr>
            </w:pPr>
            <w:r>
              <w:t>Calculer des probabilités conditionnelles</w:t>
            </w:r>
          </w:p>
          <w:p w14:paraId="1488088D" w14:textId="77777777" w:rsidR="00AC2A48" w:rsidRDefault="00AC2A48" w:rsidP="00AC2A48">
            <w:pPr>
              <w:pStyle w:val="Paragraphedeliste"/>
              <w:numPr>
                <w:ilvl w:val="0"/>
                <w:numId w:val="29"/>
              </w:numPr>
            </w:pPr>
            <w:r>
              <w:t>Vérifier l’indépendance de deux événements</w:t>
            </w:r>
          </w:p>
        </w:tc>
      </w:tr>
      <w:tr w:rsidR="00AC2A48" w14:paraId="0A5B8BFC" w14:textId="77777777" w:rsidTr="00EF1CB8">
        <w:tc>
          <w:tcPr>
            <w:tcW w:w="2303" w:type="dxa"/>
          </w:tcPr>
          <w:p w14:paraId="02E49694" w14:textId="77777777" w:rsidR="00AC2A48" w:rsidRDefault="00AC2A48" w:rsidP="00EF1CB8">
            <w:r>
              <w:t>Suites numériques</w:t>
            </w:r>
          </w:p>
          <w:p w14:paraId="16716A55" w14:textId="77777777" w:rsidR="00AC2A48" w:rsidRDefault="00AC2A48" w:rsidP="00EF1CB8"/>
          <w:p w14:paraId="18090C0F" w14:textId="77777777" w:rsidR="00AC2A48" w:rsidRDefault="00AC2A48" w:rsidP="00EF1CB8">
            <w:r>
              <w:t>Émission diffusée le</w:t>
            </w:r>
          </w:p>
          <w:p w14:paraId="2E206960" w14:textId="77777777" w:rsidR="00AC2A48" w:rsidRDefault="00AC2A48" w:rsidP="00EF1CB8">
            <w:r>
              <w:t>07/04/2020</w:t>
            </w:r>
          </w:p>
        </w:tc>
        <w:tc>
          <w:tcPr>
            <w:tcW w:w="2303" w:type="dxa"/>
          </w:tcPr>
          <w:p w14:paraId="2C775E1E" w14:textId="77777777" w:rsidR="00AC2A48" w:rsidRDefault="00AC2A48" w:rsidP="00EF1CB8">
            <w:r>
              <w:t>Première spécialité</w:t>
            </w:r>
          </w:p>
        </w:tc>
        <w:tc>
          <w:tcPr>
            <w:tcW w:w="4632" w:type="dxa"/>
          </w:tcPr>
          <w:p w14:paraId="7A62815B" w14:textId="77777777" w:rsidR="00AC2A48" w:rsidRDefault="00AC2A48" w:rsidP="00EF1CB8">
            <w:r>
              <w:t>Prérequis : pourcentages, suites arithmétiques, suites géométriques</w:t>
            </w:r>
          </w:p>
          <w:p w14:paraId="300985CF" w14:textId="77777777" w:rsidR="00AC2A48" w:rsidRDefault="00AC2A48" w:rsidP="00AC2A48">
            <w:pPr>
              <w:pStyle w:val="Paragraphedeliste"/>
              <w:numPr>
                <w:ilvl w:val="0"/>
                <w:numId w:val="30"/>
              </w:numPr>
            </w:pPr>
            <w:r>
              <w:t>Modéliser à l’aide d’une suite</w:t>
            </w:r>
          </w:p>
          <w:p w14:paraId="785F1283" w14:textId="77777777" w:rsidR="00AC2A48" w:rsidRDefault="00AC2A48" w:rsidP="00AC2A48">
            <w:pPr>
              <w:pStyle w:val="Paragraphedeliste"/>
              <w:numPr>
                <w:ilvl w:val="0"/>
                <w:numId w:val="30"/>
              </w:numPr>
            </w:pPr>
            <w:r>
              <w:t>Montrer si une suite est ou n’est pas géométrique/arithmétique</w:t>
            </w:r>
          </w:p>
          <w:p w14:paraId="3D404032" w14:textId="77777777" w:rsidR="00AC2A48" w:rsidRDefault="00AC2A48" w:rsidP="00FA7027">
            <w:pPr>
              <w:pStyle w:val="Paragraphedeliste"/>
              <w:numPr>
                <w:ilvl w:val="0"/>
                <w:numId w:val="30"/>
              </w:numPr>
            </w:pPr>
            <w:r>
              <w:t>Etudier la monotonie d’une suite</w:t>
            </w:r>
          </w:p>
          <w:p w14:paraId="701FADCD" w14:textId="062464EB" w:rsidR="00FA7027" w:rsidRPr="00FA7027" w:rsidRDefault="00FA7027" w:rsidP="00FA7027">
            <w:pPr>
              <w:pStyle w:val="Paragraphedeliste"/>
              <w:numPr>
                <w:ilvl w:val="0"/>
                <w:numId w:val="30"/>
              </w:numPr>
            </w:pPr>
          </w:p>
        </w:tc>
      </w:tr>
      <w:tr w:rsidR="00AC2A48" w14:paraId="47EDFBB9" w14:textId="77777777" w:rsidTr="00EF1CB8">
        <w:tc>
          <w:tcPr>
            <w:tcW w:w="2303" w:type="dxa"/>
          </w:tcPr>
          <w:p w14:paraId="7515F56C" w14:textId="77777777" w:rsidR="00AC2A48" w:rsidRDefault="00AC2A48" w:rsidP="00EF1CB8">
            <w:r>
              <w:lastRenderedPageBreak/>
              <w:t>Géométrie repérée dans le plan : équations de droites et de cercles</w:t>
            </w:r>
          </w:p>
          <w:p w14:paraId="667516E2" w14:textId="77777777" w:rsidR="00AC2A48" w:rsidRDefault="00AC2A48" w:rsidP="00EF1CB8"/>
          <w:p w14:paraId="34FBD69C" w14:textId="77777777" w:rsidR="00AC2A48" w:rsidRDefault="00AC2A48" w:rsidP="00EF1CB8">
            <w:r>
              <w:t>Émission diffusée le</w:t>
            </w:r>
          </w:p>
          <w:p w14:paraId="3C64F7D6" w14:textId="77777777" w:rsidR="00AC2A48" w:rsidRDefault="00AC2A48" w:rsidP="00EF1CB8">
            <w:r>
              <w:t>14/04/2020</w:t>
            </w:r>
          </w:p>
          <w:p w14:paraId="0884AC6E" w14:textId="77777777" w:rsidR="00AC2A48" w:rsidRDefault="00AC2A48" w:rsidP="00EF1CB8"/>
        </w:tc>
        <w:tc>
          <w:tcPr>
            <w:tcW w:w="2303" w:type="dxa"/>
          </w:tcPr>
          <w:p w14:paraId="64D7A9B6" w14:textId="77777777" w:rsidR="00AC2A48" w:rsidRDefault="00AC2A48" w:rsidP="00EF1CB8">
            <w:r>
              <w:t>Seconde + Première spécialité</w:t>
            </w:r>
          </w:p>
        </w:tc>
        <w:tc>
          <w:tcPr>
            <w:tcW w:w="4632" w:type="dxa"/>
          </w:tcPr>
          <w:p w14:paraId="40969C56" w14:textId="77777777" w:rsidR="00AC2A48" w:rsidRDefault="00AC2A48" w:rsidP="00EF1CB8">
            <w:r>
              <w:t>Prérequis : vecteur directeur pour la partie seconde, vecteurs orthogonaux, vecteur normal pour la partie première.</w:t>
            </w:r>
          </w:p>
          <w:p w14:paraId="6CF85453" w14:textId="77777777" w:rsidR="00AC2A48" w:rsidRDefault="00AC2A48" w:rsidP="00AC2A48">
            <w:pPr>
              <w:pStyle w:val="Paragraphedeliste"/>
              <w:numPr>
                <w:ilvl w:val="0"/>
                <w:numId w:val="27"/>
              </w:numPr>
            </w:pPr>
            <w:r>
              <w:t>Déterminer une équation cartésienne de droite (méthode de seconde, méthode de première)</w:t>
            </w:r>
          </w:p>
          <w:p w14:paraId="0DC7E021" w14:textId="77777777" w:rsidR="00AC2A48" w:rsidRDefault="00AC2A48" w:rsidP="00AC2A48">
            <w:pPr>
              <w:pStyle w:val="Paragraphedeliste"/>
              <w:numPr>
                <w:ilvl w:val="0"/>
                <w:numId w:val="27"/>
              </w:numPr>
            </w:pPr>
            <w:r>
              <w:t>Déterminer une équation de cercle</w:t>
            </w:r>
          </w:p>
        </w:tc>
      </w:tr>
      <w:tr w:rsidR="00AC2A48" w14:paraId="535150E4" w14:textId="77777777" w:rsidTr="00EF1CB8">
        <w:tc>
          <w:tcPr>
            <w:tcW w:w="2303" w:type="dxa"/>
          </w:tcPr>
          <w:p w14:paraId="0FDEC8B8" w14:textId="77777777" w:rsidR="00AC2A48" w:rsidRDefault="00AC2A48" w:rsidP="00EF1CB8">
            <w:r>
              <w:t>Probabilités 2 : répétition d’épreuves indépendantes et variables aléatoires</w:t>
            </w:r>
          </w:p>
          <w:p w14:paraId="70C6EC85" w14:textId="77777777" w:rsidR="00AC2A48" w:rsidRDefault="00AC2A48" w:rsidP="00EF1CB8"/>
          <w:p w14:paraId="1A6C9491" w14:textId="77777777" w:rsidR="00AC2A48" w:rsidRDefault="00AC2A48" w:rsidP="00EF1CB8"/>
          <w:p w14:paraId="528C4808" w14:textId="77777777" w:rsidR="00AC2A48" w:rsidRDefault="00AC2A48" w:rsidP="00EF1CB8">
            <w:r>
              <w:t>Émission diffusée le</w:t>
            </w:r>
          </w:p>
          <w:p w14:paraId="6AB42E13" w14:textId="77777777" w:rsidR="00AC2A48" w:rsidRDefault="00AC2A48" w:rsidP="00EF1CB8">
            <w:pPr>
              <w:spacing w:line="480" w:lineRule="auto"/>
            </w:pPr>
            <w:r>
              <w:t>21/04/2020</w:t>
            </w:r>
          </w:p>
        </w:tc>
        <w:tc>
          <w:tcPr>
            <w:tcW w:w="2303" w:type="dxa"/>
          </w:tcPr>
          <w:p w14:paraId="1D588092" w14:textId="77777777" w:rsidR="00AC2A48" w:rsidRDefault="00AC2A48" w:rsidP="00EF1CB8">
            <w:r>
              <w:t>Première +  début terminale</w:t>
            </w:r>
          </w:p>
        </w:tc>
        <w:tc>
          <w:tcPr>
            <w:tcW w:w="4632" w:type="dxa"/>
          </w:tcPr>
          <w:p w14:paraId="67492991" w14:textId="77777777" w:rsidR="00AC2A48" w:rsidRDefault="00AC2A48" w:rsidP="00AC2A48">
            <w:pPr>
              <w:pStyle w:val="Paragraphedeliste"/>
              <w:numPr>
                <w:ilvl w:val="0"/>
                <w:numId w:val="31"/>
              </w:numPr>
            </w:pPr>
            <w:r>
              <w:t>Etudier une répétition de 2 épreuves indépendantes (première)</w:t>
            </w:r>
          </w:p>
          <w:p w14:paraId="7CCC9948" w14:textId="77777777" w:rsidR="00AC2A48" w:rsidRDefault="00AC2A48" w:rsidP="00AC2A48">
            <w:pPr>
              <w:pStyle w:val="Paragraphedeliste"/>
              <w:numPr>
                <w:ilvl w:val="0"/>
                <w:numId w:val="31"/>
              </w:numPr>
            </w:pPr>
            <w:r>
              <w:t>Etudier une répétition de plusieurs épreuves indépendantes (terminale)</w:t>
            </w:r>
          </w:p>
          <w:p w14:paraId="502157CA" w14:textId="77777777" w:rsidR="00AC2A48" w:rsidRDefault="00AC2A48" w:rsidP="00AC2A48">
            <w:pPr>
              <w:pStyle w:val="Paragraphedeliste"/>
              <w:numPr>
                <w:ilvl w:val="0"/>
                <w:numId w:val="31"/>
              </w:numPr>
            </w:pPr>
            <w:r>
              <w:t>Modéliser une situation à l’aide d’une variable aléatoire : mise en place de la notion de variable aléatoire et du vocabulaire (première)</w:t>
            </w:r>
          </w:p>
          <w:p w14:paraId="2A31CB4F" w14:textId="77777777" w:rsidR="00AC2A48" w:rsidRDefault="00AC2A48" w:rsidP="00AC2A48">
            <w:pPr>
              <w:pStyle w:val="Paragraphedeliste"/>
              <w:numPr>
                <w:ilvl w:val="0"/>
                <w:numId w:val="31"/>
              </w:numPr>
            </w:pPr>
            <w:r>
              <w:t>Déterminer la loi de probabilité d’une variable aléatoire</w:t>
            </w:r>
          </w:p>
        </w:tc>
      </w:tr>
    </w:tbl>
    <w:p w14:paraId="3D868C49" w14:textId="77777777" w:rsidR="00FA7027" w:rsidRDefault="00FA7027">
      <w:r>
        <w:br w:type="page"/>
      </w:r>
    </w:p>
    <w:tbl>
      <w:tblPr>
        <w:tblStyle w:val="Grilledutableau"/>
        <w:tblW w:w="0" w:type="auto"/>
        <w:tblLook w:val="04A0" w:firstRow="1" w:lastRow="0" w:firstColumn="1" w:lastColumn="0" w:noHBand="0" w:noVBand="1"/>
      </w:tblPr>
      <w:tblGrid>
        <w:gridCol w:w="2303"/>
        <w:gridCol w:w="2303"/>
        <w:gridCol w:w="4632"/>
      </w:tblGrid>
      <w:tr w:rsidR="00AC2A48" w14:paraId="046E82B0" w14:textId="77777777" w:rsidTr="00EF1CB8">
        <w:tc>
          <w:tcPr>
            <w:tcW w:w="2303" w:type="dxa"/>
          </w:tcPr>
          <w:p w14:paraId="719927B2" w14:textId="64EB9A2D" w:rsidR="00AC2A48" w:rsidRDefault="00AC2A48" w:rsidP="00EF1CB8">
            <w:r>
              <w:lastRenderedPageBreak/>
              <w:t>Vecteurs du plan et de l’espace</w:t>
            </w:r>
          </w:p>
          <w:p w14:paraId="1B94D4F2" w14:textId="77777777" w:rsidR="00AC2A48" w:rsidRDefault="00AC2A48" w:rsidP="00EF1CB8"/>
          <w:p w14:paraId="37BA165D" w14:textId="77777777" w:rsidR="00AC2A48" w:rsidRDefault="00AC2A48" w:rsidP="00EF1CB8"/>
          <w:p w14:paraId="78F8CE71" w14:textId="77777777" w:rsidR="00AC2A48" w:rsidRDefault="00AC2A48" w:rsidP="00EF1CB8">
            <w:r>
              <w:t>Émission diffusée le</w:t>
            </w:r>
          </w:p>
          <w:p w14:paraId="7C14AB06" w14:textId="77777777" w:rsidR="00AC2A48" w:rsidRDefault="00AC2A48" w:rsidP="00EF1CB8">
            <w:r>
              <w:t>28/04/2020</w:t>
            </w:r>
          </w:p>
          <w:p w14:paraId="3FF20DA0" w14:textId="77777777" w:rsidR="00AC2A48" w:rsidRDefault="00AC2A48" w:rsidP="00EF1CB8"/>
        </w:tc>
        <w:tc>
          <w:tcPr>
            <w:tcW w:w="2303" w:type="dxa"/>
          </w:tcPr>
          <w:p w14:paraId="4401841F" w14:textId="77777777" w:rsidR="00AC2A48" w:rsidRDefault="00AC2A48" w:rsidP="00EF1CB8">
            <w:r>
              <w:t>Seconde + Première + Terminale</w:t>
            </w:r>
          </w:p>
        </w:tc>
        <w:tc>
          <w:tcPr>
            <w:tcW w:w="4632" w:type="dxa"/>
          </w:tcPr>
          <w:p w14:paraId="093680AB" w14:textId="77777777" w:rsidR="00AC2A48" w:rsidRDefault="00AC2A48" w:rsidP="00EF1CB8">
            <w:r>
              <w:t>Prérequis : translations niveau collège</w:t>
            </w:r>
          </w:p>
          <w:p w14:paraId="0AF2C6B6" w14:textId="77777777" w:rsidR="00AC2A48" w:rsidRDefault="00AC2A48" w:rsidP="00AC2A48">
            <w:pPr>
              <w:pStyle w:val="Paragraphedeliste"/>
              <w:numPr>
                <w:ilvl w:val="0"/>
                <w:numId w:val="32"/>
              </w:numPr>
            </w:pPr>
            <w:r>
              <w:t>Opérations sur les vecteurs à partir des translations</w:t>
            </w:r>
          </w:p>
          <w:p w14:paraId="1EBDFC80" w14:textId="77777777" w:rsidR="00AC2A48" w:rsidRDefault="00AC2A48" w:rsidP="00AC2A48">
            <w:pPr>
              <w:pStyle w:val="Paragraphedeliste"/>
              <w:numPr>
                <w:ilvl w:val="0"/>
                <w:numId w:val="32"/>
              </w:numPr>
            </w:pPr>
            <w:r>
              <w:t>Vecteurs colinéaires dans le plan, dans l’espace</w:t>
            </w:r>
          </w:p>
          <w:p w14:paraId="798C7FCE" w14:textId="77777777" w:rsidR="00AC2A48" w:rsidRDefault="00AC2A48" w:rsidP="00AC2A48">
            <w:pPr>
              <w:pStyle w:val="Paragraphedeliste"/>
              <w:numPr>
                <w:ilvl w:val="0"/>
                <w:numId w:val="32"/>
              </w:numPr>
            </w:pPr>
            <w:r>
              <w:t>Etudier l’alignement de trois points</w:t>
            </w:r>
          </w:p>
          <w:p w14:paraId="1E1002B7" w14:textId="77777777" w:rsidR="00AC2A48" w:rsidRDefault="00AC2A48" w:rsidP="00AC2A48">
            <w:pPr>
              <w:pStyle w:val="Paragraphedeliste"/>
              <w:numPr>
                <w:ilvl w:val="0"/>
                <w:numId w:val="32"/>
              </w:numPr>
            </w:pPr>
            <w:r>
              <w:t>Etudier le parallélisme de deux droites</w:t>
            </w:r>
          </w:p>
          <w:p w14:paraId="6744EA23" w14:textId="77777777" w:rsidR="00AC2A48" w:rsidRDefault="00AC2A48" w:rsidP="00AC2A48">
            <w:pPr>
              <w:pStyle w:val="Paragraphedeliste"/>
              <w:numPr>
                <w:ilvl w:val="0"/>
                <w:numId w:val="32"/>
              </w:numPr>
            </w:pPr>
            <w:r>
              <w:t>Vecteurs  de l’espace coplanaires (niveau terminale)</w:t>
            </w:r>
          </w:p>
          <w:p w14:paraId="59D741BD" w14:textId="77777777" w:rsidR="00AC2A48" w:rsidRDefault="00AC2A48" w:rsidP="00AC2A48">
            <w:pPr>
              <w:pStyle w:val="Paragraphedeliste"/>
              <w:numPr>
                <w:ilvl w:val="0"/>
                <w:numId w:val="32"/>
              </w:numPr>
            </w:pPr>
            <w:r>
              <w:t>Vecteurs de l’espace non coplanaires (niveau terminale)</w:t>
            </w:r>
          </w:p>
          <w:p w14:paraId="3201E79F" w14:textId="77777777" w:rsidR="00AC2A48" w:rsidRDefault="00AC2A48" w:rsidP="00AC2A48">
            <w:pPr>
              <w:pStyle w:val="Paragraphedeliste"/>
              <w:numPr>
                <w:ilvl w:val="0"/>
                <w:numId w:val="32"/>
              </w:numPr>
            </w:pPr>
            <w:r>
              <w:t>Bases du plan, bases de l’espace</w:t>
            </w:r>
          </w:p>
          <w:p w14:paraId="0E1F9130" w14:textId="77777777" w:rsidR="00AC2A48" w:rsidRDefault="00AC2A48" w:rsidP="00AC2A48">
            <w:pPr>
              <w:pStyle w:val="Paragraphedeliste"/>
              <w:numPr>
                <w:ilvl w:val="0"/>
                <w:numId w:val="32"/>
              </w:numPr>
            </w:pPr>
            <w:r>
              <w:t>Opérations sur les vecteurs dans le plan ou l’espace muni d’une base</w:t>
            </w:r>
          </w:p>
          <w:p w14:paraId="6C118A6B" w14:textId="77777777" w:rsidR="00AC2A48" w:rsidRDefault="00AC2A48" w:rsidP="00AC2A48">
            <w:pPr>
              <w:pStyle w:val="Paragraphedeliste"/>
              <w:numPr>
                <w:ilvl w:val="0"/>
                <w:numId w:val="32"/>
              </w:numPr>
            </w:pPr>
            <w:r>
              <w:t xml:space="preserve">Etudier la colinéarité de deux vecteurs dans le plan ou l’espace muni d’une base (niveau seconde pour le déterminant dans le plan) </w:t>
            </w:r>
          </w:p>
          <w:p w14:paraId="77F81C9C" w14:textId="77777777" w:rsidR="00AC2A48" w:rsidRDefault="00AC2A48" w:rsidP="00EF1CB8"/>
        </w:tc>
      </w:tr>
      <w:tr w:rsidR="00AC2A48" w14:paraId="0DF2EE03" w14:textId="77777777" w:rsidTr="00EF1CB8">
        <w:tc>
          <w:tcPr>
            <w:tcW w:w="2303" w:type="dxa"/>
          </w:tcPr>
          <w:p w14:paraId="0442CDF2" w14:textId="77777777" w:rsidR="00AC2A48" w:rsidRPr="00D45F9B" w:rsidRDefault="00AC2A48" w:rsidP="00EF1CB8">
            <w:pPr>
              <w:spacing w:before="100" w:beforeAutospacing="1" w:after="100" w:afterAutospacing="1"/>
              <w:outlineLvl w:val="0"/>
            </w:pPr>
            <w:r>
              <w:t>Probabilités 3 : d</w:t>
            </w:r>
            <w:r w:rsidRPr="00D45F9B">
              <w:t>e la moyenne d'une série statistique à l'espérance d'une variable aléatoire</w:t>
            </w:r>
          </w:p>
          <w:p w14:paraId="11E37C3B" w14:textId="77777777" w:rsidR="00AC2A48" w:rsidRDefault="00AC2A48" w:rsidP="00EF1CB8">
            <w:r>
              <w:t>Émission diffusée le</w:t>
            </w:r>
          </w:p>
          <w:p w14:paraId="5F21A991" w14:textId="77777777" w:rsidR="00AC2A48" w:rsidRDefault="00AC2A48" w:rsidP="00EF1CB8">
            <w:r>
              <w:t>19/05/2020</w:t>
            </w:r>
          </w:p>
          <w:p w14:paraId="2972FA1E" w14:textId="77777777" w:rsidR="00AC2A48" w:rsidRDefault="00AC2A48" w:rsidP="00EF1CB8"/>
        </w:tc>
        <w:tc>
          <w:tcPr>
            <w:tcW w:w="2303" w:type="dxa"/>
          </w:tcPr>
          <w:p w14:paraId="3AF20D97" w14:textId="77777777" w:rsidR="00AC2A48" w:rsidRDefault="00AC2A48" w:rsidP="00EF1CB8">
            <w:r>
              <w:t>Seconde, première et terminale</w:t>
            </w:r>
          </w:p>
        </w:tc>
        <w:tc>
          <w:tcPr>
            <w:tcW w:w="4632" w:type="dxa"/>
          </w:tcPr>
          <w:p w14:paraId="730038A3" w14:textId="77777777" w:rsidR="00AC2A48" w:rsidRDefault="00AC2A48" w:rsidP="00EF1CB8">
            <w:r>
              <w:t>Prérequis : moyenne et écart type d’une série statistique, variable aléatoire, loi de probabilité d’une variable aléatoire</w:t>
            </w:r>
          </w:p>
          <w:p w14:paraId="6A89BCCC" w14:textId="77777777" w:rsidR="00AC2A48" w:rsidRDefault="00AC2A48" w:rsidP="00AC2A48">
            <w:pPr>
              <w:pStyle w:val="Paragraphedeliste"/>
              <w:numPr>
                <w:ilvl w:val="0"/>
                <w:numId w:val="36"/>
              </w:numPr>
            </w:pPr>
            <w:r>
              <w:t>Comparer deux séries (niveau seconde)</w:t>
            </w:r>
          </w:p>
          <w:p w14:paraId="411CDA6A" w14:textId="77777777" w:rsidR="00AC2A48" w:rsidRDefault="00AC2A48" w:rsidP="00AC2A48">
            <w:pPr>
              <w:pStyle w:val="Paragraphedeliste"/>
              <w:numPr>
                <w:ilvl w:val="0"/>
                <w:numId w:val="36"/>
              </w:numPr>
            </w:pPr>
            <w:r>
              <w:t>Exprimer la moyenne et l’écart type d’une série à l’aide des fréquences.</w:t>
            </w:r>
          </w:p>
          <w:p w14:paraId="0AF3FB76" w14:textId="77777777" w:rsidR="00AC2A48" w:rsidRDefault="00AC2A48" w:rsidP="00AC2A48">
            <w:pPr>
              <w:pStyle w:val="Paragraphedeliste"/>
              <w:numPr>
                <w:ilvl w:val="0"/>
                <w:numId w:val="36"/>
              </w:numPr>
            </w:pPr>
            <w:r>
              <w:t>De la moyenne à l’espérance (utilisation de la stabilisation des fréquences)</w:t>
            </w:r>
          </w:p>
          <w:p w14:paraId="4D02A75F" w14:textId="77777777" w:rsidR="00AC2A48" w:rsidRDefault="00AC2A48" w:rsidP="00AC2A48">
            <w:pPr>
              <w:pStyle w:val="Paragraphedeliste"/>
              <w:numPr>
                <w:ilvl w:val="0"/>
                <w:numId w:val="36"/>
              </w:numPr>
            </w:pPr>
            <w:r>
              <w:t>Espérance et écart type d’une variable aléatoire</w:t>
            </w:r>
          </w:p>
          <w:p w14:paraId="79DBC89E" w14:textId="77777777" w:rsidR="00AC2A48" w:rsidRPr="00AF2313" w:rsidRDefault="00AC2A48" w:rsidP="00AC2A48">
            <w:pPr>
              <w:pStyle w:val="Paragraphedeliste"/>
              <w:numPr>
                <w:ilvl w:val="0"/>
                <w:numId w:val="36"/>
              </w:numPr>
              <w:rPr>
                <w:rFonts w:eastAsiaTheme="minorEastAsia"/>
              </w:rPr>
            </w:pPr>
            <w:r>
              <w:t xml:space="preserve">Expérimentation : concentration des moyennes d’échantillons d’une variable aléatoire d’espérance </w:t>
            </w:r>
            <m:oMath>
              <m:r>
                <w:rPr>
                  <w:rFonts w:ascii="Cambria Math" w:hAnsi="Cambria Math"/>
                </w:rPr>
                <m:t>μ</m:t>
              </m:r>
            </m:oMath>
            <w:r>
              <w:t xml:space="preserve"> et d’écart type </w:t>
            </w:r>
            <m:oMath>
              <m:r>
                <w:rPr>
                  <w:rFonts w:ascii="Cambria Math" w:hAnsi="Cambria Math"/>
                </w:rPr>
                <m:t>σ</m:t>
              </m:r>
            </m:oMath>
            <w:r w:rsidRPr="00AF2313">
              <w:rPr>
                <w:rFonts w:eastAsiaTheme="minorEastAsia"/>
              </w:rPr>
              <w:t xml:space="preserve"> </w:t>
            </w:r>
            <w:r>
              <w:t xml:space="preserve">  autour de l’espérance. (terminale, exploitable en première sous forme simplifiée)</w:t>
            </w:r>
          </w:p>
          <w:p w14:paraId="7FAC3ED2" w14:textId="77777777" w:rsidR="00AC2A48" w:rsidRPr="00AF2313" w:rsidRDefault="00AC2A48" w:rsidP="00EF1CB8">
            <w:pPr>
              <w:pStyle w:val="Paragraphedeliste"/>
              <w:rPr>
                <w:rFonts w:eastAsiaTheme="minorEastAsia"/>
              </w:rPr>
            </w:pPr>
          </w:p>
        </w:tc>
      </w:tr>
    </w:tbl>
    <w:p w14:paraId="12001181" w14:textId="77777777" w:rsidR="00FA7027" w:rsidRDefault="00FA7027">
      <w:r>
        <w:br w:type="page"/>
      </w:r>
    </w:p>
    <w:tbl>
      <w:tblPr>
        <w:tblStyle w:val="Grilledutableau"/>
        <w:tblW w:w="0" w:type="auto"/>
        <w:tblLook w:val="04A0" w:firstRow="1" w:lastRow="0" w:firstColumn="1" w:lastColumn="0" w:noHBand="0" w:noVBand="1"/>
      </w:tblPr>
      <w:tblGrid>
        <w:gridCol w:w="2303"/>
        <w:gridCol w:w="2303"/>
        <w:gridCol w:w="4632"/>
      </w:tblGrid>
      <w:tr w:rsidR="00AC2A48" w14:paraId="5C3CBEB0" w14:textId="77777777" w:rsidTr="00EF1CB8">
        <w:tc>
          <w:tcPr>
            <w:tcW w:w="2303" w:type="dxa"/>
          </w:tcPr>
          <w:p w14:paraId="3BA195F9" w14:textId="6DC0A17C" w:rsidR="00AC2A48" w:rsidRDefault="00AC2A48" w:rsidP="00EF1CB8">
            <w:r>
              <w:lastRenderedPageBreak/>
              <w:t>Introduction de la fonction exponentielle</w:t>
            </w:r>
          </w:p>
          <w:p w14:paraId="410343BB" w14:textId="77777777" w:rsidR="00AC2A48" w:rsidRDefault="00AC2A48" w:rsidP="00EF1CB8"/>
          <w:p w14:paraId="354A2158" w14:textId="77777777" w:rsidR="00AC2A48" w:rsidRDefault="00AC2A48" w:rsidP="00EF1CB8"/>
          <w:p w14:paraId="77EE0096" w14:textId="77777777" w:rsidR="00AC2A48" w:rsidRDefault="00AC2A48" w:rsidP="00EF1CB8">
            <w:r>
              <w:t>Émission diffusée le</w:t>
            </w:r>
          </w:p>
          <w:p w14:paraId="00996F9C" w14:textId="77777777" w:rsidR="00AC2A48" w:rsidRDefault="00AC2A48" w:rsidP="00EF1CB8">
            <w:r>
              <w:t>02/06/2020</w:t>
            </w:r>
          </w:p>
          <w:p w14:paraId="195B638E" w14:textId="77777777" w:rsidR="00AC2A48" w:rsidRDefault="00AC2A48" w:rsidP="00EF1CB8"/>
        </w:tc>
        <w:tc>
          <w:tcPr>
            <w:tcW w:w="2303" w:type="dxa"/>
          </w:tcPr>
          <w:p w14:paraId="6206F4AF" w14:textId="77777777" w:rsidR="00AC2A48" w:rsidRDefault="00AC2A48" w:rsidP="00EF1CB8">
            <w:r>
              <w:t>Première spécialité</w:t>
            </w:r>
          </w:p>
        </w:tc>
        <w:tc>
          <w:tcPr>
            <w:tcW w:w="4632" w:type="dxa"/>
          </w:tcPr>
          <w:p w14:paraId="3FE5C876" w14:textId="77777777" w:rsidR="00AC2A48" w:rsidRDefault="00AC2A48" w:rsidP="00EF1CB8">
            <w:r>
              <w:t>Prérequis : nombre dérivé, tangente à une courbe, coefficient directeur. Cette séance est proposée avant toute formalisation de la notion de fonction dérivée.</w:t>
            </w:r>
          </w:p>
          <w:p w14:paraId="6D4821CB" w14:textId="77777777" w:rsidR="00AC2A48" w:rsidRDefault="00AC2A48" w:rsidP="00AC2A48">
            <w:pPr>
              <w:pStyle w:val="Paragraphedeliste"/>
              <w:numPr>
                <w:ilvl w:val="0"/>
                <w:numId w:val="35"/>
              </w:numPr>
            </w:pPr>
            <w:r>
              <w:t xml:space="preserve">Fonctions solutions sur </w:t>
            </w:r>
            <m:oMath>
              <m:r>
                <m:rPr>
                  <m:sty m:val="b"/>
                </m:rPr>
                <w:rPr>
                  <w:rFonts w:ascii="Cambria Math" w:hAnsi="Cambria Math"/>
                </w:rPr>
                <m:t>R</m:t>
              </m:r>
            </m:oMath>
            <w:r>
              <w:t xml:space="preserve"> d’une équation différentielle.</w:t>
            </w:r>
          </w:p>
          <w:p w14:paraId="03455B2A" w14:textId="77777777" w:rsidR="00AC2A48" w:rsidRDefault="00AC2A48" w:rsidP="00AC2A48">
            <w:pPr>
              <w:pStyle w:val="Paragraphedeliste"/>
              <w:numPr>
                <w:ilvl w:val="0"/>
                <w:numId w:val="35"/>
              </w:numPr>
            </w:pPr>
            <w:r>
              <w:t xml:space="preserve">Fonction exponentielle (existence et unicité d’une fonction solution sur </w:t>
            </w:r>
            <m:oMath>
              <m:r>
                <m:rPr>
                  <m:sty m:val="b"/>
                </m:rPr>
                <w:rPr>
                  <w:rFonts w:ascii="Cambria Math" w:hAnsi="Cambria Math"/>
                </w:rPr>
                <m:t>R</m:t>
              </m:r>
            </m:oMath>
            <w:r>
              <w:t xml:space="preserve"> de l’équation différentielle</w:t>
            </w:r>
          </w:p>
          <w:p w14:paraId="16C71BD3" w14:textId="77777777" w:rsidR="00AC2A48" w:rsidRDefault="00AC2A48" w:rsidP="00EF1CB8">
            <w:pPr>
              <w:pStyle w:val="Paragraphedeliste"/>
            </w:pPr>
            <m:oMath>
              <m:sSup>
                <m:sSupPr>
                  <m:ctrlPr>
                    <w:rPr>
                      <w:rFonts w:ascii="Cambria Math" w:hAnsi="Cambria Math"/>
                      <w:i/>
                    </w:rPr>
                  </m:ctrlPr>
                </m:sSupPr>
                <m:e>
                  <m:r>
                    <w:rPr>
                      <w:rFonts w:ascii="Cambria Math" w:hAnsi="Cambria Math"/>
                    </w:rPr>
                    <m:t>f</m:t>
                  </m:r>
                </m:e>
                <m:sup>
                  <m:r>
                    <w:rPr>
                      <w:rFonts w:ascii="Cambria Math" w:hAnsi="Cambria Math"/>
                    </w:rPr>
                    <m:t>'</m:t>
                  </m:r>
                </m:sup>
              </m:sSup>
              <m:d>
                <m:dPr>
                  <m:ctrlPr>
                    <w:rPr>
                      <w:rFonts w:ascii="Cambria Math" w:hAnsi="Cambria Math"/>
                      <w:i/>
                    </w:rPr>
                  </m:ctrlPr>
                </m:dPr>
                <m:e>
                  <m:r>
                    <w:rPr>
                      <w:rFonts w:ascii="Cambria Math" w:hAnsi="Cambria Math"/>
                    </w:rPr>
                    <m:t>x</m:t>
                  </m:r>
                </m:e>
              </m:d>
              <m:r>
                <w:rPr>
                  <w:rFonts w:ascii="Cambria Math" w:hAnsi="Cambria Math"/>
                </w:rPr>
                <m:t>=f(x)</m:t>
              </m:r>
            </m:oMath>
            <w:r>
              <w:rPr>
                <w:rFonts w:eastAsiaTheme="minorEastAsia"/>
              </w:rPr>
              <w:t xml:space="preserve"> pour tout </w:t>
            </w:r>
            <m:oMath>
              <m:r>
                <w:rPr>
                  <w:rFonts w:ascii="Cambria Math" w:eastAsiaTheme="minorEastAsia" w:hAnsi="Cambria Math"/>
                </w:rPr>
                <m:t>x∈</m:t>
              </m:r>
              <m:r>
                <m:rPr>
                  <m:sty m:val="b"/>
                </m:rPr>
                <w:rPr>
                  <w:rFonts w:ascii="Cambria Math" w:eastAsiaTheme="minorEastAsia" w:hAnsi="Cambria Math"/>
                </w:rPr>
                <m:t>R</m:t>
              </m:r>
            </m:oMath>
            <w:r>
              <w:t xml:space="preserve"> et </w:t>
            </w:r>
            <m:oMath>
              <m:r>
                <w:rPr>
                  <w:rFonts w:ascii="Cambria Math" w:hAnsi="Cambria Math"/>
                </w:rPr>
                <m:t>f</m:t>
              </m:r>
              <m:d>
                <m:dPr>
                  <m:ctrlPr>
                    <w:rPr>
                      <w:rFonts w:ascii="Cambria Math" w:hAnsi="Cambria Math"/>
                      <w:i/>
                    </w:rPr>
                  </m:ctrlPr>
                </m:dPr>
                <m:e>
                  <m:r>
                    <w:rPr>
                      <w:rFonts w:ascii="Cambria Math" w:hAnsi="Cambria Math"/>
                    </w:rPr>
                    <m:t>0</m:t>
                  </m:r>
                </m:e>
              </m:d>
              <m:r>
                <w:rPr>
                  <w:rFonts w:ascii="Cambria Math" w:hAnsi="Cambria Math"/>
                </w:rPr>
                <m:t>=1</m:t>
              </m:r>
            </m:oMath>
            <w:r>
              <w:rPr>
                <w:rFonts w:eastAsiaTheme="minorEastAsia"/>
              </w:rPr>
              <w:t>)</w:t>
            </w:r>
          </w:p>
          <w:p w14:paraId="6F831EA8" w14:textId="77777777" w:rsidR="00AC2A48" w:rsidRDefault="00AC2A48" w:rsidP="00AC2A48">
            <w:pPr>
              <w:pStyle w:val="Paragraphedeliste"/>
              <w:numPr>
                <w:ilvl w:val="0"/>
                <w:numId w:val="35"/>
              </w:numPr>
            </w:pPr>
            <w:r>
              <w:t>Propriétés de la fonction exponentielle</w:t>
            </w:r>
          </w:p>
          <w:p w14:paraId="143BFBEF" w14:textId="77777777" w:rsidR="00AC2A48" w:rsidRDefault="00AC2A48" w:rsidP="00EF1CB8"/>
        </w:tc>
      </w:tr>
      <w:tr w:rsidR="00AC2A48" w14:paraId="64EFBF48" w14:textId="77777777" w:rsidTr="00EF1CB8">
        <w:tc>
          <w:tcPr>
            <w:tcW w:w="2303" w:type="dxa"/>
          </w:tcPr>
          <w:p w14:paraId="216C4EFD" w14:textId="77777777" w:rsidR="00AC2A48" w:rsidRDefault="00AC2A48" w:rsidP="00EF1CB8">
            <w:r>
              <w:t>Limite de suites</w:t>
            </w:r>
          </w:p>
          <w:p w14:paraId="531F0CB6" w14:textId="77777777" w:rsidR="00AC2A48" w:rsidRDefault="00AC2A48" w:rsidP="00EF1CB8"/>
          <w:p w14:paraId="693782EC" w14:textId="77777777" w:rsidR="00AC2A48" w:rsidRDefault="00AC2A48" w:rsidP="00EF1CB8"/>
          <w:p w14:paraId="11A68BA7" w14:textId="77777777" w:rsidR="00AC2A48" w:rsidRDefault="00AC2A48" w:rsidP="00EF1CB8">
            <w:r>
              <w:t>Émission diffusée le</w:t>
            </w:r>
          </w:p>
          <w:p w14:paraId="3D483912" w14:textId="77777777" w:rsidR="00AC2A48" w:rsidRDefault="00AC2A48" w:rsidP="00EF1CB8">
            <w:r>
              <w:t>09/06/2020</w:t>
            </w:r>
          </w:p>
          <w:p w14:paraId="16C2323F" w14:textId="77777777" w:rsidR="00AC2A48" w:rsidRDefault="00AC2A48" w:rsidP="00EF1CB8"/>
        </w:tc>
        <w:tc>
          <w:tcPr>
            <w:tcW w:w="2303" w:type="dxa"/>
          </w:tcPr>
          <w:p w14:paraId="330E5209" w14:textId="77777777" w:rsidR="00AC2A48" w:rsidRDefault="00AC2A48" w:rsidP="00EF1CB8">
            <w:r>
              <w:t>Fin de première, début terminale</w:t>
            </w:r>
          </w:p>
        </w:tc>
        <w:tc>
          <w:tcPr>
            <w:tcW w:w="4632" w:type="dxa"/>
          </w:tcPr>
          <w:p w14:paraId="476DF11F" w14:textId="77777777" w:rsidR="00AC2A48" w:rsidRDefault="00AC2A48" w:rsidP="00AC2A48">
            <w:pPr>
              <w:pStyle w:val="Paragraphedeliste"/>
              <w:numPr>
                <w:ilvl w:val="0"/>
                <w:numId w:val="35"/>
              </w:numPr>
            </w:pPr>
            <w:r>
              <w:t>Limite infinie</w:t>
            </w:r>
          </w:p>
          <w:p w14:paraId="5FC80189" w14:textId="77777777" w:rsidR="00AC2A48" w:rsidRDefault="00AC2A48" w:rsidP="00AC2A48">
            <w:pPr>
              <w:pStyle w:val="Paragraphedeliste"/>
              <w:numPr>
                <w:ilvl w:val="0"/>
                <w:numId w:val="35"/>
              </w:numPr>
            </w:pPr>
            <w:r>
              <w:t>Limite finie</w:t>
            </w:r>
          </w:p>
          <w:p w14:paraId="16EFC55B" w14:textId="77777777" w:rsidR="00AC2A48" w:rsidRDefault="00AC2A48" w:rsidP="00AC2A48">
            <w:pPr>
              <w:pStyle w:val="Paragraphedeliste"/>
              <w:numPr>
                <w:ilvl w:val="0"/>
                <w:numId w:val="35"/>
              </w:numPr>
            </w:pPr>
            <w:r>
              <w:t>Limite de suites usuelles</w:t>
            </w:r>
          </w:p>
          <w:p w14:paraId="0772ECB5" w14:textId="77777777" w:rsidR="00AC2A48" w:rsidRDefault="00AC2A48" w:rsidP="00AC2A48">
            <w:pPr>
              <w:pStyle w:val="Paragraphedeliste"/>
              <w:numPr>
                <w:ilvl w:val="0"/>
                <w:numId w:val="35"/>
              </w:numPr>
            </w:pPr>
            <w:r>
              <w:t>Opérations sur les limites</w:t>
            </w:r>
          </w:p>
          <w:p w14:paraId="5EEF9B84" w14:textId="77777777" w:rsidR="00AC2A48" w:rsidRDefault="00AC2A48" w:rsidP="00EF1CB8">
            <w:pPr>
              <w:pStyle w:val="Paragraphedeliste"/>
            </w:pPr>
          </w:p>
          <w:p w14:paraId="292E06E6" w14:textId="77777777" w:rsidR="00AC2A48" w:rsidRDefault="00AC2A48" w:rsidP="00AC2A48">
            <w:pPr>
              <w:pStyle w:val="Paragraphedeliste"/>
              <w:numPr>
                <w:ilvl w:val="0"/>
                <w:numId w:val="35"/>
              </w:numPr>
            </w:pPr>
            <w:r>
              <w:t>Comportement des suites géométriques, arithmétiques à l’infini</w:t>
            </w:r>
          </w:p>
          <w:p w14:paraId="65CB6744" w14:textId="77777777" w:rsidR="00AC2A48" w:rsidRDefault="00AC2A48" w:rsidP="00AC2A48">
            <w:pPr>
              <w:pStyle w:val="Paragraphedeliste"/>
              <w:numPr>
                <w:ilvl w:val="0"/>
                <w:numId w:val="35"/>
              </w:numPr>
            </w:pPr>
            <w:r>
              <w:t>Comportement des suites monotones à l’infini (un théorème de terminale)</w:t>
            </w:r>
          </w:p>
          <w:p w14:paraId="47458102" w14:textId="77777777" w:rsidR="00AC2A48" w:rsidRDefault="00AC2A48" w:rsidP="00AC2A48">
            <w:pPr>
              <w:pStyle w:val="Paragraphedeliste"/>
              <w:numPr>
                <w:ilvl w:val="0"/>
                <w:numId w:val="35"/>
              </w:numPr>
            </w:pPr>
            <w:r>
              <w:t>Comportement d’une suite à l’infini</w:t>
            </w:r>
          </w:p>
          <w:p w14:paraId="5072F361" w14:textId="77777777" w:rsidR="00AC2A48" w:rsidRDefault="00AC2A48" w:rsidP="00EF1CB8">
            <w:pPr>
              <w:pStyle w:val="Paragraphedeliste"/>
            </w:pPr>
          </w:p>
        </w:tc>
      </w:tr>
      <w:tr w:rsidR="00AC2A48" w14:paraId="1817E9B5" w14:textId="77777777" w:rsidTr="00EF1CB8">
        <w:tc>
          <w:tcPr>
            <w:tcW w:w="2303" w:type="dxa"/>
          </w:tcPr>
          <w:p w14:paraId="6AD855C1" w14:textId="77777777" w:rsidR="00AC2A48" w:rsidRDefault="00AC2A48" w:rsidP="00EF1CB8">
            <w:r>
              <w:t>Produit scalaire dans le plan</w:t>
            </w:r>
          </w:p>
          <w:p w14:paraId="085EB8DD" w14:textId="77777777" w:rsidR="00AC2A48" w:rsidRDefault="00AC2A48" w:rsidP="00EF1CB8">
            <w:r>
              <w:t>Émission diffusée le</w:t>
            </w:r>
          </w:p>
          <w:p w14:paraId="34E6B18E" w14:textId="77777777" w:rsidR="00AC2A48" w:rsidRDefault="00AC2A48" w:rsidP="00EF1CB8">
            <w:r>
              <w:t>30/06/2020</w:t>
            </w:r>
          </w:p>
          <w:p w14:paraId="11366211" w14:textId="77777777" w:rsidR="00AC2A48" w:rsidRDefault="00AC2A48" w:rsidP="00EF1CB8"/>
        </w:tc>
        <w:tc>
          <w:tcPr>
            <w:tcW w:w="2303" w:type="dxa"/>
          </w:tcPr>
          <w:p w14:paraId="6E5CD29B" w14:textId="77777777" w:rsidR="00AC2A48" w:rsidRDefault="00AC2A48" w:rsidP="00EF1CB8">
            <w:r>
              <w:t>Première spécialité</w:t>
            </w:r>
          </w:p>
        </w:tc>
        <w:tc>
          <w:tcPr>
            <w:tcW w:w="4632" w:type="dxa"/>
          </w:tcPr>
          <w:p w14:paraId="7A08797E" w14:textId="77777777" w:rsidR="00AC2A48" w:rsidRDefault="00AC2A48" w:rsidP="00EF1CB8">
            <w:r>
              <w:t>Prérequis : projeté orthogonal (seconde), théorème de Pythagore, relation de Chasles (seconde)</w:t>
            </w:r>
          </w:p>
          <w:p w14:paraId="3229DA46" w14:textId="77777777" w:rsidR="00AC2A48" w:rsidRDefault="00AC2A48" w:rsidP="00AC2A48">
            <w:pPr>
              <w:pStyle w:val="Paragraphedeliste"/>
              <w:numPr>
                <w:ilvl w:val="0"/>
                <w:numId w:val="34"/>
              </w:numPr>
            </w:pPr>
            <w:r>
              <w:t>Introduction du produit scalaire de deux vecteurs à partir du projeté orthogonal (« défaut d’orthogonalité », théorème de Pythagore généralisé)</w:t>
            </w:r>
          </w:p>
          <w:p w14:paraId="0AA780E1" w14:textId="77777777" w:rsidR="00AC2A48" w:rsidRDefault="00AC2A48" w:rsidP="00AC2A48">
            <w:pPr>
              <w:pStyle w:val="Paragraphedeliste"/>
              <w:numPr>
                <w:ilvl w:val="0"/>
                <w:numId w:val="34"/>
              </w:numPr>
            </w:pPr>
            <w:r>
              <w:t>Autres expressions du produit scalaire (utilisation du cosinus)</w:t>
            </w:r>
          </w:p>
          <w:p w14:paraId="5707FC39" w14:textId="77777777" w:rsidR="00AC2A48" w:rsidRDefault="00AC2A48" w:rsidP="00AC2A48">
            <w:pPr>
              <w:pStyle w:val="Paragraphedeliste"/>
              <w:numPr>
                <w:ilvl w:val="0"/>
                <w:numId w:val="34"/>
              </w:numPr>
            </w:pPr>
            <w:r>
              <w:t>Propriétés du produit scalaire</w:t>
            </w:r>
          </w:p>
          <w:p w14:paraId="6863F14B" w14:textId="77777777" w:rsidR="00AC2A48" w:rsidRDefault="00AC2A48" w:rsidP="00AC2A48">
            <w:pPr>
              <w:pStyle w:val="Paragraphedeliste"/>
              <w:numPr>
                <w:ilvl w:val="0"/>
                <w:numId w:val="34"/>
              </w:numPr>
            </w:pPr>
            <w:r>
              <w:t>A l’aide du produit scalaire, calculer une longueur, vérifier une orthogonalité, calculer un angle</w:t>
            </w:r>
          </w:p>
          <w:p w14:paraId="5D2CBB3D" w14:textId="77777777" w:rsidR="00AC2A48" w:rsidRDefault="00AC2A48" w:rsidP="00EF1CB8">
            <w:pPr>
              <w:pStyle w:val="Paragraphedeliste"/>
            </w:pPr>
          </w:p>
        </w:tc>
      </w:tr>
    </w:tbl>
    <w:p w14:paraId="5164A4A8" w14:textId="77777777" w:rsidR="001F3885" w:rsidRPr="00531B47" w:rsidRDefault="001F3885" w:rsidP="00531B47">
      <w:bookmarkStart w:id="0" w:name="_GoBack"/>
      <w:bookmarkEnd w:id="0"/>
    </w:p>
    <w:sectPr w:rsidR="001F3885" w:rsidRPr="00531B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75F8D"/>
    <w:multiLevelType w:val="hybridMultilevel"/>
    <w:tmpl w:val="DE5E5608"/>
    <w:lvl w:ilvl="0" w:tplc="3F8C3262">
      <w:start w:val="3"/>
      <w:numFmt w:val="bullet"/>
      <w:lvlText w:val="–"/>
      <w:lvlJc w:val="left"/>
      <w:pPr>
        <w:ind w:left="720" w:hanging="360"/>
      </w:pPr>
      <w:rPr>
        <w:rFonts w:ascii="Cambria" w:eastAsia="Times New Roman" w:hAnsi="Cambria"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1EF4B11"/>
    <w:multiLevelType w:val="hybridMultilevel"/>
    <w:tmpl w:val="2B2C7E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3F61D47"/>
    <w:multiLevelType w:val="hybridMultilevel"/>
    <w:tmpl w:val="749282A2"/>
    <w:lvl w:ilvl="0" w:tplc="7ACC5BEA">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nsid w:val="09D319B3"/>
    <w:multiLevelType w:val="hybridMultilevel"/>
    <w:tmpl w:val="55D8A2F4"/>
    <w:lvl w:ilvl="0" w:tplc="3F8C3262">
      <w:start w:val="3"/>
      <w:numFmt w:val="bullet"/>
      <w:lvlText w:val="–"/>
      <w:lvlJc w:val="left"/>
      <w:pPr>
        <w:ind w:left="720" w:hanging="360"/>
      </w:pPr>
      <w:rPr>
        <w:rFonts w:ascii="Cambria" w:eastAsia="Times New Roman" w:hAnsi="Cambria"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E3A6904"/>
    <w:multiLevelType w:val="hybridMultilevel"/>
    <w:tmpl w:val="01902E3E"/>
    <w:lvl w:ilvl="0" w:tplc="3F8C3262">
      <w:start w:val="3"/>
      <w:numFmt w:val="bullet"/>
      <w:lvlText w:val="–"/>
      <w:lvlJc w:val="left"/>
      <w:pPr>
        <w:ind w:left="720" w:hanging="360"/>
      </w:pPr>
      <w:rPr>
        <w:rFonts w:ascii="Cambria" w:eastAsia="Times New Roman" w:hAnsi="Cambria"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6F615C1"/>
    <w:multiLevelType w:val="hybridMultilevel"/>
    <w:tmpl w:val="8BC8E4AE"/>
    <w:lvl w:ilvl="0" w:tplc="3F8C3262">
      <w:start w:val="3"/>
      <w:numFmt w:val="bullet"/>
      <w:lvlText w:val="–"/>
      <w:lvlJc w:val="left"/>
      <w:pPr>
        <w:ind w:left="720" w:hanging="360"/>
      </w:pPr>
      <w:rPr>
        <w:rFonts w:ascii="Cambria" w:eastAsia="Times New Roman" w:hAnsi="Cambria"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8E96A38"/>
    <w:multiLevelType w:val="hybridMultilevel"/>
    <w:tmpl w:val="CBE468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9A33B9B"/>
    <w:multiLevelType w:val="hybridMultilevel"/>
    <w:tmpl w:val="ACE2E604"/>
    <w:lvl w:ilvl="0" w:tplc="3F8C3262">
      <w:start w:val="3"/>
      <w:numFmt w:val="bullet"/>
      <w:lvlText w:val="–"/>
      <w:lvlJc w:val="left"/>
      <w:pPr>
        <w:ind w:left="720" w:hanging="360"/>
      </w:pPr>
      <w:rPr>
        <w:rFonts w:ascii="Cambria" w:eastAsia="Times New Roman" w:hAnsi="Cambria"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9E762CB"/>
    <w:multiLevelType w:val="hybridMultilevel"/>
    <w:tmpl w:val="4006A2FC"/>
    <w:lvl w:ilvl="0" w:tplc="24AAD880">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D200F2E"/>
    <w:multiLevelType w:val="hybridMultilevel"/>
    <w:tmpl w:val="2506BFB0"/>
    <w:lvl w:ilvl="0" w:tplc="3F8C3262">
      <w:start w:val="3"/>
      <w:numFmt w:val="bullet"/>
      <w:lvlText w:val="–"/>
      <w:lvlJc w:val="left"/>
      <w:pPr>
        <w:ind w:left="2140" w:hanging="360"/>
      </w:pPr>
      <w:rPr>
        <w:rFonts w:ascii="Cambria" w:eastAsia="Times New Roman" w:hAnsi="Cambria" w:cs="Courier New" w:hint="default"/>
      </w:rPr>
    </w:lvl>
    <w:lvl w:ilvl="1" w:tplc="040C0003" w:tentative="1">
      <w:start w:val="1"/>
      <w:numFmt w:val="bullet"/>
      <w:lvlText w:val="o"/>
      <w:lvlJc w:val="left"/>
      <w:pPr>
        <w:ind w:left="2860" w:hanging="360"/>
      </w:pPr>
      <w:rPr>
        <w:rFonts w:ascii="Courier New" w:hAnsi="Courier New" w:cs="Courier New" w:hint="default"/>
      </w:rPr>
    </w:lvl>
    <w:lvl w:ilvl="2" w:tplc="040C0005" w:tentative="1">
      <w:start w:val="1"/>
      <w:numFmt w:val="bullet"/>
      <w:lvlText w:val=""/>
      <w:lvlJc w:val="left"/>
      <w:pPr>
        <w:ind w:left="3580" w:hanging="360"/>
      </w:pPr>
      <w:rPr>
        <w:rFonts w:ascii="Wingdings" w:hAnsi="Wingdings" w:hint="default"/>
      </w:rPr>
    </w:lvl>
    <w:lvl w:ilvl="3" w:tplc="040C0001" w:tentative="1">
      <w:start w:val="1"/>
      <w:numFmt w:val="bullet"/>
      <w:lvlText w:val=""/>
      <w:lvlJc w:val="left"/>
      <w:pPr>
        <w:ind w:left="4300" w:hanging="360"/>
      </w:pPr>
      <w:rPr>
        <w:rFonts w:ascii="Symbol" w:hAnsi="Symbol" w:hint="default"/>
      </w:rPr>
    </w:lvl>
    <w:lvl w:ilvl="4" w:tplc="040C0003" w:tentative="1">
      <w:start w:val="1"/>
      <w:numFmt w:val="bullet"/>
      <w:lvlText w:val="o"/>
      <w:lvlJc w:val="left"/>
      <w:pPr>
        <w:ind w:left="5020" w:hanging="360"/>
      </w:pPr>
      <w:rPr>
        <w:rFonts w:ascii="Courier New" w:hAnsi="Courier New" w:cs="Courier New" w:hint="default"/>
      </w:rPr>
    </w:lvl>
    <w:lvl w:ilvl="5" w:tplc="040C0005" w:tentative="1">
      <w:start w:val="1"/>
      <w:numFmt w:val="bullet"/>
      <w:lvlText w:val=""/>
      <w:lvlJc w:val="left"/>
      <w:pPr>
        <w:ind w:left="5740" w:hanging="360"/>
      </w:pPr>
      <w:rPr>
        <w:rFonts w:ascii="Wingdings" w:hAnsi="Wingdings" w:hint="default"/>
      </w:rPr>
    </w:lvl>
    <w:lvl w:ilvl="6" w:tplc="040C0001" w:tentative="1">
      <w:start w:val="1"/>
      <w:numFmt w:val="bullet"/>
      <w:lvlText w:val=""/>
      <w:lvlJc w:val="left"/>
      <w:pPr>
        <w:ind w:left="6460" w:hanging="360"/>
      </w:pPr>
      <w:rPr>
        <w:rFonts w:ascii="Symbol" w:hAnsi="Symbol" w:hint="default"/>
      </w:rPr>
    </w:lvl>
    <w:lvl w:ilvl="7" w:tplc="040C0003" w:tentative="1">
      <w:start w:val="1"/>
      <w:numFmt w:val="bullet"/>
      <w:lvlText w:val="o"/>
      <w:lvlJc w:val="left"/>
      <w:pPr>
        <w:ind w:left="7180" w:hanging="360"/>
      </w:pPr>
      <w:rPr>
        <w:rFonts w:ascii="Courier New" w:hAnsi="Courier New" w:cs="Courier New" w:hint="default"/>
      </w:rPr>
    </w:lvl>
    <w:lvl w:ilvl="8" w:tplc="040C0005" w:tentative="1">
      <w:start w:val="1"/>
      <w:numFmt w:val="bullet"/>
      <w:lvlText w:val=""/>
      <w:lvlJc w:val="left"/>
      <w:pPr>
        <w:ind w:left="7900" w:hanging="360"/>
      </w:pPr>
      <w:rPr>
        <w:rFonts w:ascii="Wingdings" w:hAnsi="Wingdings" w:hint="default"/>
      </w:rPr>
    </w:lvl>
  </w:abstractNum>
  <w:abstractNum w:abstractNumId="10">
    <w:nsid w:val="1E7829E0"/>
    <w:multiLevelType w:val="hybridMultilevel"/>
    <w:tmpl w:val="98D255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2682F9F"/>
    <w:multiLevelType w:val="hybridMultilevel"/>
    <w:tmpl w:val="D9729C7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240F16FC"/>
    <w:multiLevelType w:val="hybridMultilevel"/>
    <w:tmpl w:val="02A4A9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9FA18CA"/>
    <w:multiLevelType w:val="hybridMultilevel"/>
    <w:tmpl w:val="90769E20"/>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2CF6076F"/>
    <w:multiLevelType w:val="multilevel"/>
    <w:tmpl w:val="46129A20"/>
    <w:lvl w:ilvl="0">
      <w:start w:val="1"/>
      <w:numFmt w:val="decimal"/>
      <w:pStyle w:val="Titre1"/>
      <w:lvlText w:val="%1."/>
      <w:lvlJc w:val="left"/>
      <w:pPr>
        <w:ind w:left="360" w:hanging="360"/>
      </w:pPr>
    </w:lvl>
    <w:lvl w:ilvl="1">
      <w:start w:val="1"/>
      <w:numFmt w:val="decimal"/>
      <w:pStyle w:val="Titre2"/>
      <w:lvlText w:val="%1.%2."/>
      <w:lvlJc w:val="left"/>
      <w:pPr>
        <w:ind w:left="792" w:hanging="432"/>
      </w:pPr>
      <w:rPr>
        <w:sz w:val="24"/>
        <w:szCs w:val="24"/>
      </w:rPr>
    </w:lvl>
    <w:lvl w:ilvl="2">
      <w:start w:val="1"/>
      <w:numFmt w:val="decimal"/>
      <w:pStyle w:val="Titre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D7056BC"/>
    <w:multiLevelType w:val="hybridMultilevel"/>
    <w:tmpl w:val="70CA55A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2FFC0D5C"/>
    <w:multiLevelType w:val="hybridMultilevel"/>
    <w:tmpl w:val="4AE22DCC"/>
    <w:lvl w:ilvl="0" w:tplc="F0BC07EC">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7">
    <w:nsid w:val="3FC51BB7"/>
    <w:multiLevelType w:val="hybridMultilevel"/>
    <w:tmpl w:val="E5DA58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40024C0C"/>
    <w:multiLevelType w:val="hybridMultilevel"/>
    <w:tmpl w:val="18E6B4C4"/>
    <w:lvl w:ilvl="0" w:tplc="3F8C3262">
      <w:start w:val="3"/>
      <w:numFmt w:val="bullet"/>
      <w:lvlText w:val="–"/>
      <w:lvlJc w:val="left"/>
      <w:pPr>
        <w:ind w:left="720" w:hanging="360"/>
      </w:pPr>
      <w:rPr>
        <w:rFonts w:ascii="Cambria" w:eastAsia="Times New Roman" w:hAnsi="Cambria" w:cs="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4589639A"/>
    <w:multiLevelType w:val="hybridMultilevel"/>
    <w:tmpl w:val="C24459D2"/>
    <w:lvl w:ilvl="0" w:tplc="3F8C3262">
      <w:start w:val="3"/>
      <w:numFmt w:val="bullet"/>
      <w:lvlText w:val="–"/>
      <w:lvlJc w:val="left"/>
      <w:pPr>
        <w:ind w:left="720" w:hanging="360"/>
      </w:pPr>
      <w:rPr>
        <w:rFonts w:ascii="Cambria" w:eastAsia="Times New Roman" w:hAnsi="Cambria"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47D02D7F"/>
    <w:multiLevelType w:val="hybridMultilevel"/>
    <w:tmpl w:val="31AAC364"/>
    <w:lvl w:ilvl="0" w:tplc="3F8C3262">
      <w:start w:val="3"/>
      <w:numFmt w:val="bullet"/>
      <w:lvlText w:val="–"/>
      <w:lvlJc w:val="left"/>
      <w:pPr>
        <w:ind w:left="720" w:hanging="360"/>
      </w:pPr>
      <w:rPr>
        <w:rFonts w:ascii="Cambria" w:eastAsia="Times New Roman" w:hAnsi="Cambria"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525C4E54"/>
    <w:multiLevelType w:val="hybridMultilevel"/>
    <w:tmpl w:val="825EF1EE"/>
    <w:lvl w:ilvl="0" w:tplc="3F8C3262">
      <w:start w:val="3"/>
      <w:numFmt w:val="bullet"/>
      <w:lvlText w:val="–"/>
      <w:lvlJc w:val="left"/>
      <w:pPr>
        <w:ind w:left="720" w:hanging="360"/>
      </w:pPr>
      <w:rPr>
        <w:rFonts w:ascii="Cambria" w:eastAsia="Times New Roman" w:hAnsi="Cambria" w:cs="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54A218FE"/>
    <w:multiLevelType w:val="hybridMultilevel"/>
    <w:tmpl w:val="B3AE8D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54A8750D"/>
    <w:multiLevelType w:val="hybridMultilevel"/>
    <w:tmpl w:val="2CD43902"/>
    <w:lvl w:ilvl="0" w:tplc="B60C9EB0">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4">
    <w:nsid w:val="5F366E6C"/>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64B1198A"/>
    <w:multiLevelType w:val="hybridMultilevel"/>
    <w:tmpl w:val="E8E4081A"/>
    <w:lvl w:ilvl="0" w:tplc="3F8C3262">
      <w:start w:val="3"/>
      <w:numFmt w:val="bullet"/>
      <w:lvlText w:val="–"/>
      <w:lvlJc w:val="left"/>
      <w:pPr>
        <w:ind w:left="720" w:hanging="360"/>
      </w:pPr>
      <w:rPr>
        <w:rFonts w:ascii="Cambria" w:eastAsia="Times New Roman" w:hAnsi="Cambria"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6815364A"/>
    <w:multiLevelType w:val="hybridMultilevel"/>
    <w:tmpl w:val="096A68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683E5332"/>
    <w:multiLevelType w:val="hybridMultilevel"/>
    <w:tmpl w:val="FB02FD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68EA2381"/>
    <w:multiLevelType w:val="hybridMultilevel"/>
    <w:tmpl w:val="391441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69DA0DE5"/>
    <w:multiLevelType w:val="hybridMultilevel"/>
    <w:tmpl w:val="93E67EBE"/>
    <w:lvl w:ilvl="0" w:tplc="3F8C3262">
      <w:start w:val="3"/>
      <w:numFmt w:val="bullet"/>
      <w:lvlText w:val="–"/>
      <w:lvlJc w:val="left"/>
      <w:pPr>
        <w:ind w:left="720" w:hanging="360"/>
      </w:pPr>
      <w:rPr>
        <w:rFonts w:ascii="Cambria" w:eastAsia="Times New Roman" w:hAnsi="Cambria"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6BE4580F"/>
    <w:multiLevelType w:val="hybridMultilevel"/>
    <w:tmpl w:val="F7FC44F2"/>
    <w:lvl w:ilvl="0" w:tplc="3F8C3262">
      <w:start w:val="3"/>
      <w:numFmt w:val="bullet"/>
      <w:lvlText w:val="–"/>
      <w:lvlJc w:val="left"/>
      <w:pPr>
        <w:ind w:left="720" w:hanging="360"/>
      </w:pPr>
      <w:rPr>
        <w:rFonts w:ascii="Cambria" w:eastAsia="Times New Roman" w:hAnsi="Cambria"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6DFA65B6"/>
    <w:multiLevelType w:val="hybridMultilevel"/>
    <w:tmpl w:val="9006BAC4"/>
    <w:lvl w:ilvl="0" w:tplc="3F8C3262">
      <w:start w:val="3"/>
      <w:numFmt w:val="bullet"/>
      <w:lvlText w:val="–"/>
      <w:lvlJc w:val="left"/>
      <w:pPr>
        <w:ind w:left="720" w:hanging="360"/>
      </w:pPr>
      <w:rPr>
        <w:rFonts w:ascii="Cambria" w:eastAsia="Times New Roman" w:hAnsi="Cambria"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6F705D87"/>
    <w:multiLevelType w:val="hybridMultilevel"/>
    <w:tmpl w:val="B3F2F792"/>
    <w:lvl w:ilvl="0" w:tplc="040C0001">
      <w:start w:val="1"/>
      <w:numFmt w:val="bullet"/>
      <w:lvlText w:val=""/>
      <w:lvlJc w:val="left"/>
      <w:pPr>
        <w:ind w:left="790" w:hanging="360"/>
      </w:pPr>
      <w:rPr>
        <w:rFonts w:ascii="Symbol" w:hAnsi="Symbol" w:hint="default"/>
      </w:rPr>
    </w:lvl>
    <w:lvl w:ilvl="1" w:tplc="040C0003" w:tentative="1">
      <w:start w:val="1"/>
      <w:numFmt w:val="bullet"/>
      <w:lvlText w:val="o"/>
      <w:lvlJc w:val="left"/>
      <w:pPr>
        <w:ind w:left="1510" w:hanging="360"/>
      </w:pPr>
      <w:rPr>
        <w:rFonts w:ascii="Courier New" w:hAnsi="Courier New" w:cs="Courier New" w:hint="default"/>
      </w:rPr>
    </w:lvl>
    <w:lvl w:ilvl="2" w:tplc="040C0005" w:tentative="1">
      <w:start w:val="1"/>
      <w:numFmt w:val="bullet"/>
      <w:lvlText w:val=""/>
      <w:lvlJc w:val="left"/>
      <w:pPr>
        <w:ind w:left="2230" w:hanging="360"/>
      </w:pPr>
      <w:rPr>
        <w:rFonts w:ascii="Wingdings" w:hAnsi="Wingdings" w:hint="default"/>
      </w:rPr>
    </w:lvl>
    <w:lvl w:ilvl="3" w:tplc="040C0001" w:tentative="1">
      <w:start w:val="1"/>
      <w:numFmt w:val="bullet"/>
      <w:lvlText w:val=""/>
      <w:lvlJc w:val="left"/>
      <w:pPr>
        <w:ind w:left="2950" w:hanging="360"/>
      </w:pPr>
      <w:rPr>
        <w:rFonts w:ascii="Symbol" w:hAnsi="Symbol" w:hint="default"/>
      </w:rPr>
    </w:lvl>
    <w:lvl w:ilvl="4" w:tplc="040C0003" w:tentative="1">
      <w:start w:val="1"/>
      <w:numFmt w:val="bullet"/>
      <w:lvlText w:val="o"/>
      <w:lvlJc w:val="left"/>
      <w:pPr>
        <w:ind w:left="3670" w:hanging="360"/>
      </w:pPr>
      <w:rPr>
        <w:rFonts w:ascii="Courier New" w:hAnsi="Courier New" w:cs="Courier New" w:hint="default"/>
      </w:rPr>
    </w:lvl>
    <w:lvl w:ilvl="5" w:tplc="040C0005" w:tentative="1">
      <w:start w:val="1"/>
      <w:numFmt w:val="bullet"/>
      <w:lvlText w:val=""/>
      <w:lvlJc w:val="left"/>
      <w:pPr>
        <w:ind w:left="4390" w:hanging="360"/>
      </w:pPr>
      <w:rPr>
        <w:rFonts w:ascii="Wingdings" w:hAnsi="Wingdings" w:hint="default"/>
      </w:rPr>
    </w:lvl>
    <w:lvl w:ilvl="6" w:tplc="040C0001" w:tentative="1">
      <w:start w:val="1"/>
      <w:numFmt w:val="bullet"/>
      <w:lvlText w:val=""/>
      <w:lvlJc w:val="left"/>
      <w:pPr>
        <w:ind w:left="5110" w:hanging="360"/>
      </w:pPr>
      <w:rPr>
        <w:rFonts w:ascii="Symbol" w:hAnsi="Symbol" w:hint="default"/>
      </w:rPr>
    </w:lvl>
    <w:lvl w:ilvl="7" w:tplc="040C0003" w:tentative="1">
      <w:start w:val="1"/>
      <w:numFmt w:val="bullet"/>
      <w:lvlText w:val="o"/>
      <w:lvlJc w:val="left"/>
      <w:pPr>
        <w:ind w:left="5830" w:hanging="360"/>
      </w:pPr>
      <w:rPr>
        <w:rFonts w:ascii="Courier New" w:hAnsi="Courier New" w:cs="Courier New" w:hint="default"/>
      </w:rPr>
    </w:lvl>
    <w:lvl w:ilvl="8" w:tplc="040C0005" w:tentative="1">
      <w:start w:val="1"/>
      <w:numFmt w:val="bullet"/>
      <w:lvlText w:val=""/>
      <w:lvlJc w:val="left"/>
      <w:pPr>
        <w:ind w:left="6550" w:hanging="360"/>
      </w:pPr>
      <w:rPr>
        <w:rFonts w:ascii="Wingdings" w:hAnsi="Wingdings" w:hint="default"/>
      </w:rPr>
    </w:lvl>
  </w:abstractNum>
  <w:abstractNum w:abstractNumId="33">
    <w:nsid w:val="75505DE0"/>
    <w:multiLevelType w:val="hybridMultilevel"/>
    <w:tmpl w:val="5994D998"/>
    <w:lvl w:ilvl="0" w:tplc="3F8C3262">
      <w:start w:val="3"/>
      <w:numFmt w:val="bullet"/>
      <w:lvlText w:val="–"/>
      <w:lvlJc w:val="left"/>
      <w:pPr>
        <w:ind w:left="720" w:hanging="360"/>
      </w:pPr>
      <w:rPr>
        <w:rFonts w:ascii="Cambria" w:eastAsia="Times New Roman" w:hAnsi="Cambria"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758959D6"/>
    <w:multiLevelType w:val="hybridMultilevel"/>
    <w:tmpl w:val="4D7C1B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7D336EAC"/>
    <w:multiLevelType w:val="hybridMultilevel"/>
    <w:tmpl w:val="0478E3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0"/>
  </w:num>
  <w:num w:numId="2">
    <w:abstractNumId w:val="3"/>
  </w:num>
  <w:num w:numId="3">
    <w:abstractNumId w:val="4"/>
  </w:num>
  <w:num w:numId="4">
    <w:abstractNumId w:val="25"/>
  </w:num>
  <w:num w:numId="5">
    <w:abstractNumId w:val="28"/>
  </w:num>
  <w:num w:numId="6">
    <w:abstractNumId w:val="7"/>
  </w:num>
  <w:num w:numId="7">
    <w:abstractNumId w:val="31"/>
  </w:num>
  <w:num w:numId="8">
    <w:abstractNumId w:val="33"/>
  </w:num>
  <w:num w:numId="9">
    <w:abstractNumId w:val="30"/>
  </w:num>
  <w:num w:numId="10">
    <w:abstractNumId w:val="0"/>
  </w:num>
  <w:num w:numId="11">
    <w:abstractNumId w:val="19"/>
  </w:num>
  <w:num w:numId="12">
    <w:abstractNumId w:val="29"/>
  </w:num>
  <w:num w:numId="13">
    <w:abstractNumId w:val="5"/>
  </w:num>
  <w:num w:numId="14">
    <w:abstractNumId w:val="16"/>
  </w:num>
  <w:num w:numId="15">
    <w:abstractNumId w:val="2"/>
  </w:num>
  <w:num w:numId="16">
    <w:abstractNumId w:val="32"/>
  </w:num>
  <w:num w:numId="17">
    <w:abstractNumId w:val="14"/>
  </w:num>
  <w:num w:numId="18">
    <w:abstractNumId w:val="18"/>
  </w:num>
  <w:num w:numId="19">
    <w:abstractNumId w:val="24"/>
  </w:num>
  <w:num w:numId="20">
    <w:abstractNumId w:val="11"/>
  </w:num>
  <w:num w:numId="21">
    <w:abstractNumId w:val="13"/>
  </w:num>
  <w:num w:numId="22">
    <w:abstractNumId w:val="9"/>
  </w:num>
  <w:num w:numId="23">
    <w:abstractNumId w:val="21"/>
  </w:num>
  <w:num w:numId="24">
    <w:abstractNumId w:val="23"/>
  </w:num>
  <w:num w:numId="25">
    <w:abstractNumId w:val="15"/>
  </w:num>
  <w:num w:numId="26">
    <w:abstractNumId w:val="8"/>
  </w:num>
  <w:num w:numId="27">
    <w:abstractNumId w:val="27"/>
  </w:num>
  <w:num w:numId="28">
    <w:abstractNumId w:val="34"/>
  </w:num>
  <w:num w:numId="29">
    <w:abstractNumId w:val="22"/>
  </w:num>
  <w:num w:numId="30">
    <w:abstractNumId w:val="35"/>
  </w:num>
  <w:num w:numId="31">
    <w:abstractNumId w:val="1"/>
  </w:num>
  <w:num w:numId="32">
    <w:abstractNumId w:val="17"/>
  </w:num>
  <w:num w:numId="33">
    <w:abstractNumId w:val="26"/>
  </w:num>
  <w:num w:numId="34">
    <w:abstractNumId w:val="6"/>
  </w:num>
  <w:num w:numId="35">
    <w:abstractNumId w:val="10"/>
  </w:num>
  <w:num w:numId="36">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ne Burban">
    <w15:presenceInfo w15:providerId="AD" w15:userId="S::anne.burban@collaboratif-dne.fr::0ec90371-12dc-4e59-8430-5e46ba3269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9"/>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CF3"/>
    <w:rsid w:val="0001094C"/>
    <w:rsid w:val="0003692A"/>
    <w:rsid w:val="00063EE6"/>
    <w:rsid w:val="00114B2E"/>
    <w:rsid w:val="00136BE2"/>
    <w:rsid w:val="001F3885"/>
    <w:rsid w:val="00211096"/>
    <w:rsid w:val="0021625A"/>
    <w:rsid w:val="00233597"/>
    <w:rsid w:val="002A4857"/>
    <w:rsid w:val="002E2AA5"/>
    <w:rsid w:val="002F674F"/>
    <w:rsid w:val="0032211A"/>
    <w:rsid w:val="00364CF3"/>
    <w:rsid w:val="00365008"/>
    <w:rsid w:val="003E22C8"/>
    <w:rsid w:val="004D0734"/>
    <w:rsid w:val="004F3D6D"/>
    <w:rsid w:val="00531B47"/>
    <w:rsid w:val="005520B9"/>
    <w:rsid w:val="00580A47"/>
    <w:rsid w:val="005D53BD"/>
    <w:rsid w:val="005F57E7"/>
    <w:rsid w:val="007E1F3D"/>
    <w:rsid w:val="00834677"/>
    <w:rsid w:val="00887ECC"/>
    <w:rsid w:val="00893293"/>
    <w:rsid w:val="008C248B"/>
    <w:rsid w:val="008E6A82"/>
    <w:rsid w:val="00924D08"/>
    <w:rsid w:val="0096557F"/>
    <w:rsid w:val="009B25CA"/>
    <w:rsid w:val="009B7540"/>
    <w:rsid w:val="00A2516B"/>
    <w:rsid w:val="00A25259"/>
    <w:rsid w:val="00A43945"/>
    <w:rsid w:val="00A85FC2"/>
    <w:rsid w:val="00AA02CD"/>
    <w:rsid w:val="00AC183E"/>
    <w:rsid w:val="00AC2A48"/>
    <w:rsid w:val="00AE50C2"/>
    <w:rsid w:val="00AF688E"/>
    <w:rsid w:val="00B7002A"/>
    <w:rsid w:val="00B868DF"/>
    <w:rsid w:val="00B9065F"/>
    <w:rsid w:val="00BA4EF7"/>
    <w:rsid w:val="00BE09EE"/>
    <w:rsid w:val="00C12DEF"/>
    <w:rsid w:val="00C231CA"/>
    <w:rsid w:val="00C46F32"/>
    <w:rsid w:val="00C77482"/>
    <w:rsid w:val="00CA6A0D"/>
    <w:rsid w:val="00D156AF"/>
    <w:rsid w:val="00D34344"/>
    <w:rsid w:val="00D7405B"/>
    <w:rsid w:val="00D97162"/>
    <w:rsid w:val="00DA058F"/>
    <w:rsid w:val="00E42BF4"/>
    <w:rsid w:val="00E57980"/>
    <w:rsid w:val="00E62785"/>
    <w:rsid w:val="00EB5AA1"/>
    <w:rsid w:val="00EE1AD0"/>
    <w:rsid w:val="00EF1AB0"/>
    <w:rsid w:val="00F20275"/>
    <w:rsid w:val="00F5032F"/>
    <w:rsid w:val="00F9369C"/>
    <w:rsid w:val="00FA7027"/>
    <w:rsid w:val="00FB3F8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11A"/>
    <w:rPr>
      <w:rFonts w:cs="Arial"/>
      <w:sz w:val="24"/>
      <w:szCs w:val="24"/>
    </w:rPr>
  </w:style>
  <w:style w:type="paragraph" w:styleId="Titre1">
    <w:name w:val="heading 1"/>
    <w:basedOn w:val="Normal"/>
    <w:next w:val="Normal"/>
    <w:link w:val="Titre1Car"/>
    <w:uiPriority w:val="9"/>
    <w:qFormat/>
    <w:rsid w:val="00A85FC2"/>
    <w:pPr>
      <w:keepNext/>
      <w:numPr>
        <w:numId w:val="17"/>
      </w:numPr>
      <w:spacing w:before="240" w:after="60"/>
      <w:outlineLvl w:val="0"/>
    </w:pPr>
    <w:rPr>
      <w:rFonts w:asciiTheme="majorHAnsi" w:eastAsiaTheme="majorEastAsia" w:hAnsiTheme="majorHAnsi" w:cstheme="majorBidi"/>
      <w:b/>
      <w:bCs/>
      <w:kern w:val="32"/>
      <w:sz w:val="28"/>
      <w:szCs w:val="28"/>
    </w:rPr>
  </w:style>
  <w:style w:type="paragraph" w:styleId="Titre2">
    <w:name w:val="heading 2"/>
    <w:basedOn w:val="Titre1"/>
    <w:next w:val="Normal"/>
    <w:link w:val="Titre2Car"/>
    <w:uiPriority w:val="9"/>
    <w:unhideWhenUsed/>
    <w:qFormat/>
    <w:rsid w:val="002A4857"/>
    <w:pPr>
      <w:numPr>
        <w:ilvl w:val="1"/>
      </w:numPr>
      <w:tabs>
        <w:tab w:val="left" w:pos="993"/>
      </w:tabs>
      <w:ind w:left="426" w:hanging="431"/>
      <w:outlineLvl w:val="1"/>
    </w:pPr>
    <w:rPr>
      <w:sz w:val="24"/>
    </w:rPr>
  </w:style>
  <w:style w:type="paragraph" w:styleId="Titre3">
    <w:name w:val="heading 3"/>
    <w:basedOn w:val="Titre2"/>
    <w:next w:val="Normal"/>
    <w:link w:val="Titre3Car"/>
    <w:uiPriority w:val="9"/>
    <w:unhideWhenUsed/>
    <w:qFormat/>
    <w:rsid w:val="002A4857"/>
    <w:pPr>
      <w:numPr>
        <w:ilvl w:val="2"/>
      </w:numPr>
      <w:tabs>
        <w:tab w:val="clear" w:pos="993"/>
        <w:tab w:val="left" w:pos="709"/>
      </w:tabs>
      <w:ind w:left="567" w:hanging="567"/>
      <w:outlineLvl w:val="2"/>
    </w:pPr>
    <w:rPr>
      <w:b w:val="0"/>
      <w:i/>
    </w:rPr>
  </w:style>
  <w:style w:type="paragraph" w:styleId="Titre4">
    <w:name w:val="heading 4"/>
    <w:basedOn w:val="Normal"/>
    <w:next w:val="Normal"/>
    <w:link w:val="Titre4Car"/>
    <w:uiPriority w:val="9"/>
    <w:semiHidden/>
    <w:unhideWhenUsed/>
    <w:qFormat/>
    <w:rsid w:val="0032211A"/>
    <w:pPr>
      <w:keepNext/>
      <w:spacing w:before="240" w:after="60"/>
      <w:outlineLvl w:val="3"/>
    </w:pPr>
    <w:rPr>
      <w:rFonts w:cs="Times New Roman"/>
      <w:b/>
      <w:bCs/>
      <w:sz w:val="28"/>
      <w:szCs w:val="28"/>
    </w:rPr>
  </w:style>
  <w:style w:type="paragraph" w:styleId="Titre5">
    <w:name w:val="heading 5"/>
    <w:basedOn w:val="Normal"/>
    <w:next w:val="Normal"/>
    <w:link w:val="Titre5Car"/>
    <w:uiPriority w:val="9"/>
    <w:semiHidden/>
    <w:unhideWhenUsed/>
    <w:qFormat/>
    <w:rsid w:val="0032211A"/>
    <w:pPr>
      <w:spacing w:before="240" w:after="60"/>
      <w:outlineLvl w:val="4"/>
    </w:pPr>
    <w:rPr>
      <w:rFonts w:cs="Times New Roman"/>
      <w:b/>
      <w:bCs/>
      <w:i/>
      <w:iCs/>
      <w:sz w:val="26"/>
      <w:szCs w:val="26"/>
    </w:rPr>
  </w:style>
  <w:style w:type="paragraph" w:styleId="Titre6">
    <w:name w:val="heading 6"/>
    <w:basedOn w:val="Normal"/>
    <w:next w:val="Normal"/>
    <w:link w:val="Titre6Car"/>
    <w:uiPriority w:val="9"/>
    <w:semiHidden/>
    <w:unhideWhenUsed/>
    <w:qFormat/>
    <w:rsid w:val="0032211A"/>
    <w:pPr>
      <w:spacing w:before="240" w:after="60"/>
      <w:outlineLvl w:val="5"/>
    </w:pPr>
    <w:rPr>
      <w:rFonts w:cs="Times New Roman"/>
      <w:b/>
      <w:bCs/>
      <w:sz w:val="22"/>
      <w:szCs w:val="22"/>
    </w:rPr>
  </w:style>
  <w:style w:type="paragraph" w:styleId="Titre7">
    <w:name w:val="heading 7"/>
    <w:basedOn w:val="Normal"/>
    <w:next w:val="Normal"/>
    <w:link w:val="Titre7Car"/>
    <w:uiPriority w:val="9"/>
    <w:semiHidden/>
    <w:unhideWhenUsed/>
    <w:qFormat/>
    <w:rsid w:val="0032211A"/>
    <w:pPr>
      <w:spacing w:before="240" w:after="60"/>
      <w:outlineLvl w:val="6"/>
    </w:pPr>
    <w:rPr>
      <w:rFonts w:cs="Times New Roman"/>
    </w:rPr>
  </w:style>
  <w:style w:type="paragraph" w:styleId="Titre8">
    <w:name w:val="heading 8"/>
    <w:basedOn w:val="Normal"/>
    <w:next w:val="Normal"/>
    <w:link w:val="Titre8Car"/>
    <w:uiPriority w:val="9"/>
    <w:semiHidden/>
    <w:unhideWhenUsed/>
    <w:qFormat/>
    <w:rsid w:val="0032211A"/>
    <w:pPr>
      <w:spacing w:before="240" w:after="60"/>
      <w:outlineLvl w:val="7"/>
    </w:pPr>
    <w:rPr>
      <w:rFonts w:cs="Times New Roman"/>
      <w:i/>
      <w:iCs/>
    </w:rPr>
  </w:style>
  <w:style w:type="paragraph" w:styleId="Titre9">
    <w:name w:val="heading 9"/>
    <w:basedOn w:val="Normal"/>
    <w:next w:val="Normal"/>
    <w:link w:val="Titre9Car"/>
    <w:uiPriority w:val="9"/>
    <w:semiHidden/>
    <w:unhideWhenUsed/>
    <w:qFormat/>
    <w:rsid w:val="0032211A"/>
    <w:pPr>
      <w:spacing w:before="240" w:after="60"/>
      <w:outlineLvl w:val="8"/>
    </w:pPr>
    <w:rPr>
      <w:rFonts w:asciiTheme="majorHAnsi" w:eastAsiaTheme="majorEastAsia" w:hAnsiTheme="majorHAnsi" w:cs="Times New Roman"/>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2211A"/>
    <w:pPr>
      <w:ind w:left="720"/>
      <w:contextualSpacing/>
    </w:pPr>
  </w:style>
  <w:style w:type="table" w:styleId="Grilledutableau">
    <w:name w:val="Table Grid"/>
    <w:basedOn w:val="TableauNormal"/>
    <w:uiPriority w:val="59"/>
    <w:rsid w:val="008C248B"/>
    <w:rPr>
      <w:rFonts w:ascii="Arial" w:eastAsia="Arial" w:hAnsi="Arial" w:cs="Arial"/>
      <w:lang w:val="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2F674F"/>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2F674F"/>
    <w:rPr>
      <w:rFonts w:ascii="Times New Roman" w:eastAsia="Arial" w:hAnsi="Times New Roman" w:cs="Times New Roman"/>
      <w:sz w:val="18"/>
      <w:szCs w:val="18"/>
      <w:lang w:val="fr" w:eastAsia="fr-FR"/>
    </w:rPr>
  </w:style>
  <w:style w:type="paragraph" w:customStyle="1" w:styleId="Default">
    <w:name w:val="Default"/>
    <w:rsid w:val="00AC183E"/>
    <w:pPr>
      <w:autoSpaceDE w:val="0"/>
      <w:autoSpaceDN w:val="0"/>
      <w:adjustRightInd w:val="0"/>
    </w:pPr>
    <w:rPr>
      <w:rFonts w:ascii="Arial" w:hAnsi="Arial" w:cs="Arial"/>
      <w:color w:val="000000"/>
      <w:sz w:val="24"/>
      <w:szCs w:val="24"/>
    </w:rPr>
  </w:style>
  <w:style w:type="character" w:customStyle="1" w:styleId="Titre2Car">
    <w:name w:val="Titre 2 Car"/>
    <w:basedOn w:val="Policepardfaut"/>
    <w:link w:val="Titre2"/>
    <w:uiPriority w:val="9"/>
    <w:rsid w:val="002A4857"/>
    <w:rPr>
      <w:rFonts w:asciiTheme="majorHAnsi" w:eastAsiaTheme="majorEastAsia" w:hAnsiTheme="majorHAnsi" w:cstheme="majorBidi"/>
      <w:b/>
      <w:bCs/>
      <w:kern w:val="32"/>
      <w:sz w:val="24"/>
      <w:szCs w:val="28"/>
    </w:rPr>
  </w:style>
  <w:style w:type="paragraph" w:styleId="Titre">
    <w:name w:val="Title"/>
    <w:basedOn w:val="Normal"/>
    <w:next w:val="Normal"/>
    <w:link w:val="TitreCar"/>
    <w:uiPriority w:val="10"/>
    <w:qFormat/>
    <w:rsid w:val="0032211A"/>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reCar">
    <w:name w:val="Titre Car"/>
    <w:basedOn w:val="Policepardfaut"/>
    <w:link w:val="Titre"/>
    <w:uiPriority w:val="10"/>
    <w:rsid w:val="0032211A"/>
    <w:rPr>
      <w:rFonts w:asciiTheme="majorHAnsi" w:eastAsiaTheme="majorEastAsia" w:hAnsiTheme="majorHAnsi" w:cstheme="majorBidi"/>
      <w:b/>
      <w:bCs/>
      <w:kern w:val="28"/>
      <w:sz w:val="32"/>
      <w:szCs w:val="32"/>
    </w:rPr>
  </w:style>
  <w:style w:type="character" w:customStyle="1" w:styleId="Titre1Car">
    <w:name w:val="Titre 1 Car"/>
    <w:basedOn w:val="Policepardfaut"/>
    <w:link w:val="Titre1"/>
    <w:uiPriority w:val="9"/>
    <w:rsid w:val="00A85FC2"/>
    <w:rPr>
      <w:rFonts w:asciiTheme="majorHAnsi" w:eastAsiaTheme="majorEastAsia" w:hAnsiTheme="majorHAnsi" w:cstheme="majorBidi"/>
      <w:b/>
      <w:bCs/>
      <w:kern w:val="32"/>
      <w:sz w:val="28"/>
      <w:szCs w:val="28"/>
    </w:rPr>
  </w:style>
  <w:style w:type="character" w:customStyle="1" w:styleId="Titre3Car">
    <w:name w:val="Titre 3 Car"/>
    <w:basedOn w:val="Policepardfaut"/>
    <w:link w:val="Titre3"/>
    <w:uiPriority w:val="9"/>
    <w:rsid w:val="002A4857"/>
    <w:rPr>
      <w:rFonts w:asciiTheme="majorHAnsi" w:eastAsiaTheme="majorEastAsia" w:hAnsiTheme="majorHAnsi" w:cstheme="majorBidi"/>
      <w:bCs/>
      <w:i/>
      <w:kern w:val="32"/>
      <w:sz w:val="24"/>
      <w:szCs w:val="28"/>
    </w:rPr>
  </w:style>
  <w:style w:type="character" w:customStyle="1" w:styleId="Titre4Car">
    <w:name w:val="Titre 4 Car"/>
    <w:basedOn w:val="Policepardfaut"/>
    <w:link w:val="Titre4"/>
    <w:uiPriority w:val="9"/>
    <w:semiHidden/>
    <w:rsid w:val="0032211A"/>
    <w:rPr>
      <w:b/>
      <w:bCs/>
      <w:sz w:val="28"/>
      <w:szCs w:val="28"/>
    </w:rPr>
  </w:style>
  <w:style w:type="character" w:customStyle="1" w:styleId="Titre5Car">
    <w:name w:val="Titre 5 Car"/>
    <w:basedOn w:val="Policepardfaut"/>
    <w:link w:val="Titre5"/>
    <w:uiPriority w:val="9"/>
    <w:semiHidden/>
    <w:rsid w:val="0032211A"/>
    <w:rPr>
      <w:b/>
      <w:bCs/>
      <w:i/>
      <w:iCs/>
      <w:sz w:val="26"/>
      <w:szCs w:val="26"/>
    </w:rPr>
  </w:style>
  <w:style w:type="character" w:customStyle="1" w:styleId="Titre6Car">
    <w:name w:val="Titre 6 Car"/>
    <w:basedOn w:val="Policepardfaut"/>
    <w:link w:val="Titre6"/>
    <w:uiPriority w:val="9"/>
    <w:semiHidden/>
    <w:rsid w:val="0032211A"/>
    <w:rPr>
      <w:b/>
      <w:bCs/>
    </w:rPr>
  </w:style>
  <w:style w:type="character" w:customStyle="1" w:styleId="Titre7Car">
    <w:name w:val="Titre 7 Car"/>
    <w:basedOn w:val="Policepardfaut"/>
    <w:link w:val="Titre7"/>
    <w:uiPriority w:val="9"/>
    <w:semiHidden/>
    <w:rsid w:val="0032211A"/>
    <w:rPr>
      <w:sz w:val="24"/>
      <w:szCs w:val="24"/>
    </w:rPr>
  </w:style>
  <w:style w:type="character" w:customStyle="1" w:styleId="Titre8Car">
    <w:name w:val="Titre 8 Car"/>
    <w:basedOn w:val="Policepardfaut"/>
    <w:link w:val="Titre8"/>
    <w:uiPriority w:val="9"/>
    <w:semiHidden/>
    <w:rsid w:val="0032211A"/>
    <w:rPr>
      <w:i/>
      <w:iCs/>
      <w:sz w:val="24"/>
      <w:szCs w:val="24"/>
    </w:rPr>
  </w:style>
  <w:style w:type="character" w:customStyle="1" w:styleId="Titre9Car">
    <w:name w:val="Titre 9 Car"/>
    <w:basedOn w:val="Policepardfaut"/>
    <w:link w:val="Titre9"/>
    <w:uiPriority w:val="9"/>
    <w:semiHidden/>
    <w:rsid w:val="0032211A"/>
    <w:rPr>
      <w:rFonts w:asciiTheme="majorHAnsi" w:eastAsiaTheme="majorEastAsia" w:hAnsiTheme="majorHAnsi"/>
    </w:rPr>
  </w:style>
  <w:style w:type="paragraph" w:styleId="Sous-titre">
    <w:name w:val="Subtitle"/>
    <w:basedOn w:val="Normal"/>
    <w:next w:val="Normal"/>
    <w:link w:val="Sous-titreCar"/>
    <w:uiPriority w:val="11"/>
    <w:qFormat/>
    <w:rsid w:val="0032211A"/>
    <w:pPr>
      <w:spacing w:after="60"/>
      <w:jc w:val="center"/>
      <w:outlineLvl w:val="1"/>
    </w:pPr>
    <w:rPr>
      <w:rFonts w:asciiTheme="majorHAnsi" w:eastAsiaTheme="majorEastAsia" w:hAnsiTheme="majorHAnsi" w:cs="Times New Roman"/>
    </w:rPr>
  </w:style>
  <w:style w:type="character" w:customStyle="1" w:styleId="Sous-titreCar">
    <w:name w:val="Sous-titre Car"/>
    <w:basedOn w:val="Policepardfaut"/>
    <w:link w:val="Sous-titre"/>
    <w:uiPriority w:val="11"/>
    <w:rsid w:val="0032211A"/>
    <w:rPr>
      <w:rFonts w:asciiTheme="majorHAnsi" w:eastAsiaTheme="majorEastAsia" w:hAnsiTheme="majorHAnsi"/>
      <w:sz w:val="24"/>
      <w:szCs w:val="24"/>
    </w:rPr>
  </w:style>
  <w:style w:type="character" w:styleId="lev">
    <w:name w:val="Strong"/>
    <w:basedOn w:val="Policepardfaut"/>
    <w:uiPriority w:val="22"/>
    <w:qFormat/>
    <w:rsid w:val="0032211A"/>
    <w:rPr>
      <w:b/>
      <w:bCs/>
    </w:rPr>
  </w:style>
  <w:style w:type="character" w:styleId="Accentuation">
    <w:name w:val="Emphasis"/>
    <w:basedOn w:val="Policepardfaut"/>
    <w:uiPriority w:val="20"/>
    <w:qFormat/>
    <w:rsid w:val="0032211A"/>
    <w:rPr>
      <w:rFonts w:asciiTheme="minorHAnsi" w:hAnsiTheme="minorHAnsi"/>
      <w:b/>
      <w:i/>
      <w:iCs/>
    </w:rPr>
  </w:style>
  <w:style w:type="paragraph" w:styleId="Sansinterligne">
    <w:name w:val="No Spacing"/>
    <w:basedOn w:val="Normal"/>
    <w:uiPriority w:val="1"/>
    <w:qFormat/>
    <w:rsid w:val="0032211A"/>
    <w:rPr>
      <w:rFonts w:cs="Times New Roman"/>
      <w:szCs w:val="32"/>
    </w:rPr>
  </w:style>
  <w:style w:type="paragraph" w:styleId="Citation">
    <w:name w:val="Quote"/>
    <w:basedOn w:val="Normal"/>
    <w:next w:val="Normal"/>
    <w:link w:val="CitationCar"/>
    <w:uiPriority w:val="29"/>
    <w:qFormat/>
    <w:rsid w:val="0032211A"/>
    <w:rPr>
      <w:rFonts w:cs="Times New Roman"/>
      <w:i/>
    </w:rPr>
  </w:style>
  <w:style w:type="character" w:customStyle="1" w:styleId="CitationCar">
    <w:name w:val="Citation Car"/>
    <w:basedOn w:val="Policepardfaut"/>
    <w:link w:val="Citation"/>
    <w:uiPriority w:val="29"/>
    <w:rsid w:val="0032211A"/>
    <w:rPr>
      <w:i/>
      <w:sz w:val="24"/>
      <w:szCs w:val="24"/>
    </w:rPr>
  </w:style>
  <w:style w:type="paragraph" w:styleId="Citationintense">
    <w:name w:val="Intense Quote"/>
    <w:basedOn w:val="Normal"/>
    <w:next w:val="Normal"/>
    <w:link w:val="CitationintenseCar"/>
    <w:uiPriority w:val="30"/>
    <w:qFormat/>
    <w:rsid w:val="0032211A"/>
    <w:pPr>
      <w:ind w:left="720" w:right="720"/>
    </w:pPr>
    <w:rPr>
      <w:rFonts w:cs="Times New Roman"/>
      <w:b/>
      <w:i/>
      <w:szCs w:val="22"/>
    </w:rPr>
  </w:style>
  <w:style w:type="character" w:customStyle="1" w:styleId="CitationintenseCar">
    <w:name w:val="Citation intense Car"/>
    <w:basedOn w:val="Policepardfaut"/>
    <w:link w:val="Citationintense"/>
    <w:uiPriority w:val="30"/>
    <w:rsid w:val="0032211A"/>
    <w:rPr>
      <w:b/>
      <w:i/>
      <w:sz w:val="24"/>
    </w:rPr>
  </w:style>
  <w:style w:type="character" w:styleId="Emphaseple">
    <w:name w:val="Subtle Emphasis"/>
    <w:uiPriority w:val="19"/>
    <w:qFormat/>
    <w:rsid w:val="0032211A"/>
    <w:rPr>
      <w:i/>
      <w:color w:val="5A5A5A" w:themeColor="text1" w:themeTint="A5"/>
    </w:rPr>
  </w:style>
  <w:style w:type="character" w:styleId="Emphaseintense">
    <w:name w:val="Intense Emphasis"/>
    <w:basedOn w:val="Policepardfaut"/>
    <w:uiPriority w:val="21"/>
    <w:qFormat/>
    <w:rsid w:val="0032211A"/>
    <w:rPr>
      <w:b/>
      <w:i/>
      <w:sz w:val="24"/>
      <w:szCs w:val="24"/>
      <w:u w:val="single"/>
    </w:rPr>
  </w:style>
  <w:style w:type="character" w:styleId="Rfrenceple">
    <w:name w:val="Subtle Reference"/>
    <w:basedOn w:val="Policepardfaut"/>
    <w:uiPriority w:val="31"/>
    <w:qFormat/>
    <w:rsid w:val="0032211A"/>
    <w:rPr>
      <w:sz w:val="24"/>
      <w:szCs w:val="24"/>
      <w:u w:val="single"/>
    </w:rPr>
  </w:style>
  <w:style w:type="character" w:styleId="Rfrenceintense">
    <w:name w:val="Intense Reference"/>
    <w:basedOn w:val="Policepardfaut"/>
    <w:uiPriority w:val="32"/>
    <w:qFormat/>
    <w:rsid w:val="0032211A"/>
    <w:rPr>
      <w:b/>
      <w:sz w:val="24"/>
      <w:u w:val="single"/>
    </w:rPr>
  </w:style>
  <w:style w:type="character" w:styleId="Titredulivre">
    <w:name w:val="Book Title"/>
    <w:basedOn w:val="Policepardfaut"/>
    <w:uiPriority w:val="33"/>
    <w:qFormat/>
    <w:rsid w:val="0032211A"/>
    <w:rPr>
      <w:rFonts w:asciiTheme="majorHAnsi" w:eastAsiaTheme="majorEastAsia" w:hAnsiTheme="majorHAnsi"/>
      <w:b/>
      <w:i/>
      <w:sz w:val="24"/>
      <w:szCs w:val="24"/>
    </w:rPr>
  </w:style>
  <w:style w:type="paragraph" w:styleId="En-ttedetabledesmatires">
    <w:name w:val="TOC Heading"/>
    <w:basedOn w:val="Titre1"/>
    <w:next w:val="Normal"/>
    <w:uiPriority w:val="39"/>
    <w:semiHidden/>
    <w:unhideWhenUsed/>
    <w:qFormat/>
    <w:rsid w:val="0032211A"/>
    <w:pPr>
      <w:outlineLvl w:val="9"/>
    </w:pPr>
    <w:rPr>
      <w:rFonts w:cs="Times New Roman"/>
    </w:rPr>
  </w:style>
  <w:style w:type="character" w:styleId="Textedelespacerserv">
    <w:name w:val="Placeholder Text"/>
    <w:basedOn w:val="Policepardfaut"/>
    <w:uiPriority w:val="99"/>
    <w:semiHidden/>
    <w:rsid w:val="00CA6A0D"/>
    <w:rPr>
      <w:color w:val="808080"/>
    </w:rPr>
  </w:style>
  <w:style w:type="character" w:styleId="Marquedecommentaire">
    <w:name w:val="annotation reference"/>
    <w:basedOn w:val="Policepardfaut"/>
    <w:uiPriority w:val="99"/>
    <w:semiHidden/>
    <w:unhideWhenUsed/>
    <w:rsid w:val="00D7405B"/>
    <w:rPr>
      <w:sz w:val="16"/>
      <w:szCs w:val="16"/>
    </w:rPr>
  </w:style>
  <w:style w:type="paragraph" w:styleId="Commentaire">
    <w:name w:val="annotation text"/>
    <w:basedOn w:val="Normal"/>
    <w:link w:val="CommentaireCar"/>
    <w:uiPriority w:val="99"/>
    <w:semiHidden/>
    <w:unhideWhenUsed/>
    <w:rsid w:val="00D7405B"/>
    <w:rPr>
      <w:sz w:val="20"/>
      <w:szCs w:val="20"/>
    </w:rPr>
  </w:style>
  <w:style w:type="character" w:customStyle="1" w:styleId="CommentaireCar">
    <w:name w:val="Commentaire Car"/>
    <w:basedOn w:val="Policepardfaut"/>
    <w:link w:val="Commentaire"/>
    <w:uiPriority w:val="99"/>
    <w:semiHidden/>
    <w:rsid w:val="00D7405B"/>
    <w:rPr>
      <w:rFonts w:cs="Arial"/>
      <w:sz w:val="20"/>
      <w:szCs w:val="20"/>
    </w:rPr>
  </w:style>
  <w:style w:type="paragraph" w:styleId="Objetducommentaire">
    <w:name w:val="annotation subject"/>
    <w:basedOn w:val="Commentaire"/>
    <w:next w:val="Commentaire"/>
    <w:link w:val="ObjetducommentaireCar"/>
    <w:uiPriority w:val="99"/>
    <w:semiHidden/>
    <w:unhideWhenUsed/>
    <w:rsid w:val="00D7405B"/>
    <w:rPr>
      <w:b/>
      <w:bCs/>
    </w:rPr>
  </w:style>
  <w:style w:type="character" w:customStyle="1" w:styleId="ObjetducommentaireCar">
    <w:name w:val="Objet du commentaire Car"/>
    <w:basedOn w:val="CommentaireCar"/>
    <w:link w:val="Objetducommentaire"/>
    <w:uiPriority w:val="99"/>
    <w:semiHidden/>
    <w:rsid w:val="00D7405B"/>
    <w:rPr>
      <w:rFonts w:cs="Arial"/>
      <w:b/>
      <w:bCs/>
      <w:sz w:val="20"/>
      <w:szCs w:val="20"/>
    </w:rPr>
  </w:style>
  <w:style w:type="character" w:styleId="Lienhypertexte">
    <w:name w:val="Hyperlink"/>
    <w:basedOn w:val="Policepardfaut"/>
    <w:uiPriority w:val="99"/>
    <w:unhideWhenUsed/>
    <w:rsid w:val="00114B2E"/>
    <w:rPr>
      <w:color w:val="0000FF" w:themeColor="hyperlink"/>
      <w:u w:val="single"/>
    </w:rPr>
  </w:style>
  <w:style w:type="character" w:styleId="Lienhypertextesuivivisit">
    <w:name w:val="FollowedHyperlink"/>
    <w:basedOn w:val="Policepardfaut"/>
    <w:uiPriority w:val="99"/>
    <w:semiHidden/>
    <w:unhideWhenUsed/>
    <w:rsid w:val="00114B2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11A"/>
    <w:rPr>
      <w:rFonts w:cs="Arial"/>
      <w:sz w:val="24"/>
      <w:szCs w:val="24"/>
    </w:rPr>
  </w:style>
  <w:style w:type="paragraph" w:styleId="Titre1">
    <w:name w:val="heading 1"/>
    <w:basedOn w:val="Normal"/>
    <w:next w:val="Normal"/>
    <w:link w:val="Titre1Car"/>
    <w:uiPriority w:val="9"/>
    <w:qFormat/>
    <w:rsid w:val="00A85FC2"/>
    <w:pPr>
      <w:keepNext/>
      <w:numPr>
        <w:numId w:val="17"/>
      </w:numPr>
      <w:spacing w:before="240" w:after="60"/>
      <w:outlineLvl w:val="0"/>
    </w:pPr>
    <w:rPr>
      <w:rFonts w:asciiTheme="majorHAnsi" w:eastAsiaTheme="majorEastAsia" w:hAnsiTheme="majorHAnsi" w:cstheme="majorBidi"/>
      <w:b/>
      <w:bCs/>
      <w:kern w:val="32"/>
      <w:sz w:val="28"/>
      <w:szCs w:val="28"/>
    </w:rPr>
  </w:style>
  <w:style w:type="paragraph" w:styleId="Titre2">
    <w:name w:val="heading 2"/>
    <w:basedOn w:val="Titre1"/>
    <w:next w:val="Normal"/>
    <w:link w:val="Titre2Car"/>
    <w:uiPriority w:val="9"/>
    <w:unhideWhenUsed/>
    <w:qFormat/>
    <w:rsid w:val="002A4857"/>
    <w:pPr>
      <w:numPr>
        <w:ilvl w:val="1"/>
      </w:numPr>
      <w:tabs>
        <w:tab w:val="left" w:pos="993"/>
      </w:tabs>
      <w:ind w:left="426" w:hanging="431"/>
      <w:outlineLvl w:val="1"/>
    </w:pPr>
    <w:rPr>
      <w:sz w:val="24"/>
    </w:rPr>
  </w:style>
  <w:style w:type="paragraph" w:styleId="Titre3">
    <w:name w:val="heading 3"/>
    <w:basedOn w:val="Titre2"/>
    <w:next w:val="Normal"/>
    <w:link w:val="Titre3Car"/>
    <w:uiPriority w:val="9"/>
    <w:unhideWhenUsed/>
    <w:qFormat/>
    <w:rsid w:val="002A4857"/>
    <w:pPr>
      <w:numPr>
        <w:ilvl w:val="2"/>
      </w:numPr>
      <w:tabs>
        <w:tab w:val="clear" w:pos="993"/>
        <w:tab w:val="left" w:pos="709"/>
      </w:tabs>
      <w:ind w:left="567" w:hanging="567"/>
      <w:outlineLvl w:val="2"/>
    </w:pPr>
    <w:rPr>
      <w:b w:val="0"/>
      <w:i/>
    </w:rPr>
  </w:style>
  <w:style w:type="paragraph" w:styleId="Titre4">
    <w:name w:val="heading 4"/>
    <w:basedOn w:val="Normal"/>
    <w:next w:val="Normal"/>
    <w:link w:val="Titre4Car"/>
    <w:uiPriority w:val="9"/>
    <w:semiHidden/>
    <w:unhideWhenUsed/>
    <w:qFormat/>
    <w:rsid w:val="0032211A"/>
    <w:pPr>
      <w:keepNext/>
      <w:spacing w:before="240" w:after="60"/>
      <w:outlineLvl w:val="3"/>
    </w:pPr>
    <w:rPr>
      <w:rFonts w:cs="Times New Roman"/>
      <w:b/>
      <w:bCs/>
      <w:sz w:val="28"/>
      <w:szCs w:val="28"/>
    </w:rPr>
  </w:style>
  <w:style w:type="paragraph" w:styleId="Titre5">
    <w:name w:val="heading 5"/>
    <w:basedOn w:val="Normal"/>
    <w:next w:val="Normal"/>
    <w:link w:val="Titre5Car"/>
    <w:uiPriority w:val="9"/>
    <w:semiHidden/>
    <w:unhideWhenUsed/>
    <w:qFormat/>
    <w:rsid w:val="0032211A"/>
    <w:pPr>
      <w:spacing w:before="240" w:after="60"/>
      <w:outlineLvl w:val="4"/>
    </w:pPr>
    <w:rPr>
      <w:rFonts w:cs="Times New Roman"/>
      <w:b/>
      <w:bCs/>
      <w:i/>
      <w:iCs/>
      <w:sz w:val="26"/>
      <w:szCs w:val="26"/>
    </w:rPr>
  </w:style>
  <w:style w:type="paragraph" w:styleId="Titre6">
    <w:name w:val="heading 6"/>
    <w:basedOn w:val="Normal"/>
    <w:next w:val="Normal"/>
    <w:link w:val="Titre6Car"/>
    <w:uiPriority w:val="9"/>
    <w:semiHidden/>
    <w:unhideWhenUsed/>
    <w:qFormat/>
    <w:rsid w:val="0032211A"/>
    <w:pPr>
      <w:spacing w:before="240" w:after="60"/>
      <w:outlineLvl w:val="5"/>
    </w:pPr>
    <w:rPr>
      <w:rFonts w:cs="Times New Roman"/>
      <w:b/>
      <w:bCs/>
      <w:sz w:val="22"/>
      <w:szCs w:val="22"/>
    </w:rPr>
  </w:style>
  <w:style w:type="paragraph" w:styleId="Titre7">
    <w:name w:val="heading 7"/>
    <w:basedOn w:val="Normal"/>
    <w:next w:val="Normal"/>
    <w:link w:val="Titre7Car"/>
    <w:uiPriority w:val="9"/>
    <w:semiHidden/>
    <w:unhideWhenUsed/>
    <w:qFormat/>
    <w:rsid w:val="0032211A"/>
    <w:pPr>
      <w:spacing w:before="240" w:after="60"/>
      <w:outlineLvl w:val="6"/>
    </w:pPr>
    <w:rPr>
      <w:rFonts w:cs="Times New Roman"/>
    </w:rPr>
  </w:style>
  <w:style w:type="paragraph" w:styleId="Titre8">
    <w:name w:val="heading 8"/>
    <w:basedOn w:val="Normal"/>
    <w:next w:val="Normal"/>
    <w:link w:val="Titre8Car"/>
    <w:uiPriority w:val="9"/>
    <w:semiHidden/>
    <w:unhideWhenUsed/>
    <w:qFormat/>
    <w:rsid w:val="0032211A"/>
    <w:pPr>
      <w:spacing w:before="240" w:after="60"/>
      <w:outlineLvl w:val="7"/>
    </w:pPr>
    <w:rPr>
      <w:rFonts w:cs="Times New Roman"/>
      <w:i/>
      <w:iCs/>
    </w:rPr>
  </w:style>
  <w:style w:type="paragraph" w:styleId="Titre9">
    <w:name w:val="heading 9"/>
    <w:basedOn w:val="Normal"/>
    <w:next w:val="Normal"/>
    <w:link w:val="Titre9Car"/>
    <w:uiPriority w:val="9"/>
    <w:semiHidden/>
    <w:unhideWhenUsed/>
    <w:qFormat/>
    <w:rsid w:val="0032211A"/>
    <w:pPr>
      <w:spacing w:before="240" w:after="60"/>
      <w:outlineLvl w:val="8"/>
    </w:pPr>
    <w:rPr>
      <w:rFonts w:asciiTheme="majorHAnsi" w:eastAsiaTheme="majorEastAsia" w:hAnsiTheme="majorHAnsi" w:cs="Times New Roman"/>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2211A"/>
    <w:pPr>
      <w:ind w:left="720"/>
      <w:contextualSpacing/>
    </w:pPr>
  </w:style>
  <w:style w:type="table" w:styleId="Grilledutableau">
    <w:name w:val="Table Grid"/>
    <w:basedOn w:val="TableauNormal"/>
    <w:uiPriority w:val="59"/>
    <w:rsid w:val="008C248B"/>
    <w:rPr>
      <w:rFonts w:ascii="Arial" w:eastAsia="Arial" w:hAnsi="Arial" w:cs="Arial"/>
      <w:lang w:val="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2F674F"/>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2F674F"/>
    <w:rPr>
      <w:rFonts w:ascii="Times New Roman" w:eastAsia="Arial" w:hAnsi="Times New Roman" w:cs="Times New Roman"/>
      <w:sz w:val="18"/>
      <w:szCs w:val="18"/>
      <w:lang w:val="fr" w:eastAsia="fr-FR"/>
    </w:rPr>
  </w:style>
  <w:style w:type="paragraph" w:customStyle="1" w:styleId="Default">
    <w:name w:val="Default"/>
    <w:rsid w:val="00AC183E"/>
    <w:pPr>
      <w:autoSpaceDE w:val="0"/>
      <w:autoSpaceDN w:val="0"/>
      <w:adjustRightInd w:val="0"/>
    </w:pPr>
    <w:rPr>
      <w:rFonts w:ascii="Arial" w:hAnsi="Arial" w:cs="Arial"/>
      <w:color w:val="000000"/>
      <w:sz w:val="24"/>
      <w:szCs w:val="24"/>
    </w:rPr>
  </w:style>
  <w:style w:type="character" w:customStyle="1" w:styleId="Titre2Car">
    <w:name w:val="Titre 2 Car"/>
    <w:basedOn w:val="Policepardfaut"/>
    <w:link w:val="Titre2"/>
    <w:uiPriority w:val="9"/>
    <w:rsid w:val="002A4857"/>
    <w:rPr>
      <w:rFonts w:asciiTheme="majorHAnsi" w:eastAsiaTheme="majorEastAsia" w:hAnsiTheme="majorHAnsi" w:cstheme="majorBidi"/>
      <w:b/>
      <w:bCs/>
      <w:kern w:val="32"/>
      <w:sz w:val="24"/>
      <w:szCs w:val="28"/>
    </w:rPr>
  </w:style>
  <w:style w:type="paragraph" w:styleId="Titre">
    <w:name w:val="Title"/>
    <w:basedOn w:val="Normal"/>
    <w:next w:val="Normal"/>
    <w:link w:val="TitreCar"/>
    <w:uiPriority w:val="10"/>
    <w:qFormat/>
    <w:rsid w:val="0032211A"/>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reCar">
    <w:name w:val="Titre Car"/>
    <w:basedOn w:val="Policepardfaut"/>
    <w:link w:val="Titre"/>
    <w:uiPriority w:val="10"/>
    <w:rsid w:val="0032211A"/>
    <w:rPr>
      <w:rFonts w:asciiTheme="majorHAnsi" w:eastAsiaTheme="majorEastAsia" w:hAnsiTheme="majorHAnsi" w:cstheme="majorBidi"/>
      <w:b/>
      <w:bCs/>
      <w:kern w:val="28"/>
      <w:sz w:val="32"/>
      <w:szCs w:val="32"/>
    </w:rPr>
  </w:style>
  <w:style w:type="character" w:customStyle="1" w:styleId="Titre1Car">
    <w:name w:val="Titre 1 Car"/>
    <w:basedOn w:val="Policepardfaut"/>
    <w:link w:val="Titre1"/>
    <w:uiPriority w:val="9"/>
    <w:rsid w:val="00A85FC2"/>
    <w:rPr>
      <w:rFonts w:asciiTheme="majorHAnsi" w:eastAsiaTheme="majorEastAsia" w:hAnsiTheme="majorHAnsi" w:cstheme="majorBidi"/>
      <w:b/>
      <w:bCs/>
      <w:kern w:val="32"/>
      <w:sz w:val="28"/>
      <w:szCs w:val="28"/>
    </w:rPr>
  </w:style>
  <w:style w:type="character" w:customStyle="1" w:styleId="Titre3Car">
    <w:name w:val="Titre 3 Car"/>
    <w:basedOn w:val="Policepardfaut"/>
    <w:link w:val="Titre3"/>
    <w:uiPriority w:val="9"/>
    <w:rsid w:val="002A4857"/>
    <w:rPr>
      <w:rFonts w:asciiTheme="majorHAnsi" w:eastAsiaTheme="majorEastAsia" w:hAnsiTheme="majorHAnsi" w:cstheme="majorBidi"/>
      <w:bCs/>
      <w:i/>
      <w:kern w:val="32"/>
      <w:sz w:val="24"/>
      <w:szCs w:val="28"/>
    </w:rPr>
  </w:style>
  <w:style w:type="character" w:customStyle="1" w:styleId="Titre4Car">
    <w:name w:val="Titre 4 Car"/>
    <w:basedOn w:val="Policepardfaut"/>
    <w:link w:val="Titre4"/>
    <w:uiPriority w:val="9"/>
    <w:semiHidden/>
    <w:rsid w:val="0032211A"/>
    <w:rPr>
      <w:b/>
      <w:bCs/>
      <w:sz w:val="28"/>
      <w:szCs w:val="28"/>
    </w:rPr>
  </w:style>
  <w:style w:type="character" w:customStyle="1" w:styleId="Titre5Car">
    <w:name w:val="Titre 5 Car"/>
    <w:basedOn w:val="Policepardfaut"/>
    <w:link w:val="Titre5"/>
    <w:uiPriority w:val="9"/>
    <w:semiHidden/>
    <w:rsid w:val="0032211A"/>
    <w:rPr>
      <w:b/>
      <w:bCs/>
      <w:i/>
      <w:iCs/>
      <w:sz w:val="26"/>
      <w:szCs w:val="26"/>
    </w:rPr>
  </w:style>
  <w:style w:type="character" w:customStyle="1" w:styleId="Titre6Car">
    <w:name w:val="Titre 6 Car"/>
    <w:basedOn w:val="Policepardfaut"/>
    <w:link w:val="Titre6"/>
    <w:uiPriority w:val="9"/>
    <w:semiHidden/>
    <w:rsid w:val="0032211A"/>
    <w:rPr>
      <w:b/>
      <w:bCs/>
    </w:rPr>
  </w:style>
  <w:style w:type="character" w:customStyle="1" w:styleId="Titre7Car">
    <w:name w:val="Titre 7 Car"/>
    <w:basedOn w:val="Policepardfaut"/>
    <w:link w:val="Titre7"/>
    <w:uiPriority w:val="9"/>
    <w:semiHidden/>
    <w:rsid w:val="0032211A"/>
    <w:rPr>
      <w:sz w:val="24"/>
      <w:szCs w:val="24"/>
    </w:rPr>
  </w:style>
  <w:style w:type="character" w:customStyle="1" w:styleId="Titre8Car">
    <w:name w:val="Titre 8 Car"/>
    <w:basedOn w:val="Policepardfaut"/>
    <w:link w:val="Titre8"/>
    <w:uiPriority w:val="9"/>
    <w:semiHidden/>
    <w:rsid w:val="0032211A"/>
    <w:rPr>
      <w:i/>
      <w:iCs/>
      <w:sz w:val="24"/>
      <w:szCs w:val="24"/>
    </w:rPr>
  </w:style>
  <w:style w:type="character" w:customStyle="1" w:styleId="Titre9Car">
    <w:name w:val="Titre 9 Car"/>
    <w:basedOn w:val="Policepardfaut"/>
    <w:link w:val="Titre9"/>
    <w:uiPriority w:val="9"/>
    <w:semiHidden/>
    <w:rsid w:val="0032211A"/>
    <w:rPr>
      <w:rFonts w:asciiTheme="majorHAnsi" w:eastAsiaTheme="majorEastAsia" w:hAnsiTheme="majorHAnsi"/>
    </w:rPr>
  </w:style>
  <w:style w:type="paragraph" w:styleId="Sous-titre">
    <w:name w:val="Subtitle"/>
    <w:basedOn w:val="Normal"/>
    <w:next w:val="Normal"/>
    <w:link w:val="Sous-titreCar"/>
    <w:uiPriority w:val="11"/>
    <w:qFormat/>
    <w:rsid w:val="0032211A"/>
    <w:pPr>
      <w:spacing w:after="60"/>
      <w:jc w:val="center"/>
      <w:outlineLvl w:val="1"/>
    </w:pPr>
    <w:rPr>
      <w:rFonts w:asciiTheme="majorHAnsi" w:eastAsiaTheme="majorEastAsia" w:hAnsiTheme="majorHAnsi" w:cs="Times New Roman"/>
    </w:rPr>
  </w:style>
  <w:style w:type="character" w:customStyle="1" w:styleId="Sous-titreCar">
    <w:name w:val="Sous-titre Car"/>
    <w:basedOn w:val="Policepardfaut"/>
    <w:link w:val="Sous-titre"/>
    <w:uiPriority w:val="11"/>
    <w:rsid w:val="0032211A"/>
    <w:rPr>
      <w:rFonts w:asciiTheme="majorHAnsi" w:eastAsiaTheme="majorEastAsia" w:hAnsiTheme="majorHAnsi"/>
      <w:sz w:val="24"/>
      <w:szCs w:val="24"/>
    </w:rPr>
  </w:style>
  <w:style w:type="character" w:styleId="lev">
    <w:name w:val="Strong"/>
    <w:basedOn w:val="Policepardfaut"/>
    <w:uiPriority w:val="22"/>
    <w:qFormat/>
    <w:rsid w:val="0032211A"/>
    <w:rPr>
      <w:b/>
      <w:bCs/>
    </w:rPr>
  </w:style>
  <w:style w:type="character" w:styleId="Accentuation">
    <w:name w:val="Emphasis"/>
    <w:basedOn w:val="Policepardfaut"/>
    <w:uiPriority w:val="20"/>
    <w:qFormat/>
    <w:rsid w:val="0032211A"/>
    <w:rPr>
      <w:rFonts w:asciiTheme="minorHAnsi" w:hAnsiTheme="minorHAnsi"/>
      <w:b/>
      <w:i/>
      <w:iCs/>
    </w:rPr>
  </w:style>
  <w:style w:type="paragraph" w:styleId="Sansinterligne">
    <w:name w:val="No Spacing"/>
    <w:basedOn w:val="Normal"/>
    <w:uiPriority w:val="1"/>
    <w:qFormat/>
    <w:rsid w:val="0032211A"/>
    <w:rPr>
      <w:rFonts w:cs="Times New Roman"/>
      <w:szCs w:val="32"/>
    </w:rPr>
  </w:style>
  <w:style w:type="paragraph" w:styleId="Citation">
    <w:name w:val="Quote"/>
    <w:basedOn w:val="Normal"/>
    <w:next w:val="Normal"/>
    <w:link w:val="CitationCar"/>
    <w:uiPriority w:val="29"/>
    <w:qFormat/>
    <w:rsid w:val="0032211A"/>
    <w:rPr>
      <w:rFonts w:cs="Times New Roman"/>
      <w:i/>
    </w:rPr>
  </w:style>
  <w:style w:type="character" w:customStyle="1" w:styleId="CitationCar">
    <w:name w:val="Citation Car"/>
    <w:basedOn w:val="Policepardfaut"/>
    <w:link w:val="Citation"/>
    <w:uiPriority w:val="29"/>
    <w:rsid w:val="0032211A"/>
    <w:rPr>
      <w:i/>
      <w:sz w:val="24"/>
      <w:szCs w:val="24"/>
    </w:rPr>
  </w:style>
  <w:style w:type="paragraph" w:styleId="Citationintense">
    <w:name w:val="Intense Quote"/>
    <w:basedOn w:val="Normal"/>
    <w:next w:val="Normal"/>
    <w:link w:val="CitationintenseCar"/>
    <w:uiPriority w:val="30"/>
    <w:qFormat/>
    <w:rsid w:val="0032211A"/>
    <w:pPr>
      <w:ind w:left="720" w:right="720"/>
    </w:pPr>
    <w:rPr>
      <w:rFonts w:cs="Times New Roman"/>
      <w:b/>
      <w:i/>
      <w:szCs w:val="22"/>
    </w:rPr>
  </w:style>
  <w:style w:type="character" w:customStyle="1" w:styleId="CitationintenseCar">
    <w:name w:val="Citation intense Car"/>
    <w:basedOn w:val="Policepardfaut"/>
    <w:link w:val="Citationintense"/>
    <w:uiPriority w:val="30"/>
    <w:rsid w:val="0032211A"/>
    <w:rPr>
      <w:b/>
      <w:i/>
      <w:sz w:val="24"/>
    </w:rPr>
  </w:style>
  <w:style w:type="character" w:styleId="Emphaseple">
    <w:name w:val="Subtle Emphasis"/>
    <w:uiPriority w:val="19"/>
    <w:qFormat/>
    <w:rsid w:val="0032211A"/>
    <w:rPr>
      <w:i/>
      <w:color w:val="5A5A5A" w:themeColor="text1" w:themeTint="A5"/>
    </w:rPr>
  </w:style>
  <w:style w:type="character" w:styleId="Emphaseintense">
    <w:name w:val="Intense Emphasis"/>
    <w:basedOn w:val="Policepardfaut"/>
    <w:uiPriority w:val="21"/>
    <w:qFormat/>
    <w:rsid w:val="0032211A"/>
    <w:rPr>
      <w:b/>
      <w:i/>
      <w:sz w:val="24"/>
      <w:szCs w:val="24"/>
      <w:u w:val="single"/>
    </w:rPr>
  </w:style>
  <w:style w:type="character" w:styleId="Rfrenceple">
    <w:name w:val="Subtle Reference"/>
    <w:basedOn w:val="Policepardfaut"/>
    <w:uiPriority w:val="31"/>
    <w:qFormat/>
    <w:rsid w:val="0032211A"/>
    <w:rPr>
      <w:sz w:val="24"/>
      <w:szCs w:val="24"/>
      <w:u w:val="single"/>
    </w:rPr>
  </w:style>
  <w:style w:type="character" w:styleId="Rfrenceintense">
    <w:name w:val="Intense Reference"/>
    <w:basedOn w:val="Policepardfaut"/>
    <w:uiPriority w:val="32"/>
    <w:qFormat/>
    <w:rsid w:val="0032211A"/>
    <w:rPr>
      <w:b/>
      <w:sz w:val="24"/>
      <w:u w:val="single"/>
    </w:rPr>
  </w:style>
  <w:style w:type="character" w:styleId="Titredulivre">
    <w:name w:val="Book Title"/>
    <w:basedOn w:val="Policepardfaut"/>
    <w:uiPriority w:val="33"/>
    <w:qFormat/>
    <w:rsid w:val="0032211A"/>
    <w:rPr>
      <w:rFonts w:asciiTheme="majorHAnsi" w:eastAsiaTheme="majorEastAsia" w:hAnsiTheme="majorHAnsi"/>
      <w:b/>
      <w:i/>
      <w:sz w:val="24"/>
      <w:szCs w:val="24"/>
    </w:rPr>
  </w:style>
  <w:style w:type="paragraph" w:styleId="En-ttedetabledesmatires">
    <w:name w:val="TOC Heading"/>
    <w:basedOn w:val="Titre1"/>
    <w:next w:val="Normal"/>
    <w:uiPriority w:val="39"/>
    <w:semiHidden/>
    <w:unhideWhenUsed/>
    <w:qFormat/>
    <w:rsid w:val="0032211A"/>
    <w:pPr>
      <w:outlineLvl w:val="9"/>
    </w:pPr>
    <w:rPr>
      <w:rFonts w:cs="Times New Roman"/>
    </w:rPr>
  </w:style>
  <w:style w:type="character" w:styleId="Textedelespacerserv">
    <w:name w:val="Placeholder Text"/>
    <w:basedOn w:val="Policepardfaut"/>
    <w:uiPriority w:val="99"/>
    <w:semiHidden/>
    <w:rsid w:val="00CA6A0D"/>
    <w:rPr>
      <w:color w:val="808080"/>
    </w:rPr>
  </w:style>
  <w:style w:type="character" w:styleId="Marquedecommentaire">
    <w:name w:val="annotation reference"/>
    <w:basedOn w:val="Policepardfaut"/>
    <w:uiPriority w:val="99"/>
    <w:semiHidden/>
    <w:unhideWhenUsed/>
    <w:rsid w:val="00D7405B"/>
    <w:rPr>
      <w:sz w:val="16"/>
      <w:szCs w:val="16"/>
    </w:rPr>
  </w:style>
  <w:style w:type="paragraph" w:styleId="Commentaire">
    <w:name w:val="annotation text"/>
    <w:basedOn w:val="Normal"/>
    <w:link w:val="CommentaireCar"/>
    <w:uiPriority w:val="99"/>
    <w:semiHidden/>
    <w:unhideWhenUsed/>
    <w:rsid w:val="00D7405B"/>
    <w:rPr>
      <w:sz w:val="20"/>
      <w:szCs w:val="20"/>
    </w:rPr>
  </w:style>
  <w:style w:type="character" w:customStyle="1" w:styleId="CommentaireCar">
    <w:name w:val="Commentaire Car"/>
    <w:basedOn w:val="Policepardfaut"/>
    <w:link w:val="Commentaire"/>
    <w:uiPriority w:val="99"/>
    <w:semiHidden/>
    <w:rsid w:val="00D7405B"/>
    <w:rPr>
      <w:rFonts w:cs="Arial"/>
      <w:sz w:val="20"/>
      <w:szCs w:val="20"/>
    </w:rPr>
  </w:style>
  <w:style w:type="paragraph" w:styleId="Objetducommentaire">
    <w:name w:val="annotation subject"/>
    <w:basedOn w:val="Commentaire"/>
    <w:next w:val="Commentaire"/>
    <w:link w:val="ObjetducommentaireCar"/>
    <w:uiPriority w:val="99"/>
    <w:semiHidden/>
    <w:unhideWhenUsed/>
    <w:rsid w:val="00D7405B"/>
    <w:rPr>
      <w:b/>
      <w:bCs/>
    </w:rPr>
  </w:style>
  <w:style w:type="character" w:customStyle="1" w:styleId="ObjetducommentaireCar">
    <w:name w:val="Objet du commentaire Car"/>
    <w:basedOn w:val="CommentaireCar"/>
    <w:link w:val="Objetducommentaire"/>
    <w:uiPriority w:val="99"/>
    <w:semiHidden/>
    <w:rsid w:val="00D7405B"/>
    <w:rPr>
      <w:rFonts w:cs="Arial"/>
      <w:b/>
      <w:bCs/>
      <w:sz w:val="20"/>
      <w:szCs w:val="20"/>
    </w:rPr>
  </w:style>
  <w:style w:type="character" w:styleId="Lienhypertexte">
    <w:name w:val="Hyperlink"/>
    <w:basedOn w:val="Policepardfaut"/>
    <w:uiPriority w:val="99"/>
    <w:unhideWhenUsed/>
    <w:rsid w:val="00114B2E"/>
    <w:rPr>
      <w:color w:val="0000FF" w:themeColor="hyperlink"/>
      <w:u w:val="single"/>
    </w:rPr>
  </w:style>
  <w:style w:type="character" w:styleId="Lienhypertextesuivivisit">
    <w:name w:val="FollowedHyperlink"/>
    <w:basedOn w:val="Policepardfaut"/>
    <w:uiPriority w:val="99"/>
    <w:semiHidden/>
    <w:unhideWhenUsed/>
    <w:rsid w:val="00114B2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4345563">
      <w:bodyDiv w:val="1"/>
      <w:marLeft w:val="0"/>
      <w:marRight w:val="0"/>
      <w:marTop w:val="0"/>
      <w:marBottom w:val="0"/>
      <w:divBdr>
        <w:top w:val="none" w:sz="0" w:space="0" w:color="auto"/>
        <w:left w:val="none" w:sz="0" w:space="0" w:color="auto"/>
        <w:bottom w:val="none" w:sz="0" w:space="0" w:color="auto"/>
        <w:right w:val="none" w:sz="0" w:space="0" w:color="auto"/>
      </w:divBdr>
    </w:div>
    <w:div w:id="1836532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scol.education.fr/cid152895/rentree-2020-priorites-et-positionnement.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eduscol.education.fr/cid150557/continuite-pedagogique-mathematiques.html"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lumni.fr" TargetMode="External"/><Relationship Id="rId5" Type="http://schemas.openxmlformats.org/officeDocument/2006/relationships/settings" Target="settings.xml"/><Relationship Id="rId10" Type="http://schemas.openxmlformats.org/officeDocument/2006/relationships/hyperlink" Target="https://eduscol.education.fr/cid152985/les-cours-lumni-lycee.html" TargetMode="External"/><Relationship Id="rId4" Type="http://schemas.microsoft.com/office/2007/relationships/stylesWithEffects" Target="stylesWithEffects.xml"/><Relationship Id="rId9" Type="http://schemas.openxmlformats.org/officeDocument/2006/relationships/hyperlink" Target="http://quandjepasselebac.education.fr/revisions-la-banque-nationale-de-sujets/" TargetMode="External"/><Relationship Id="rId14" Type="http://schemas.microsoft.com/office/2011/relationships/people" Target="peop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que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687E7A-413C-4D4F-9271-4E424F532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1665</Words>
  <Characters>9160</Characters>
  <Application>Microsoft Office Word</Application>
  <DocSecurity>0</DocSecurity>
  <Lines>76</Lines>
  <Paragraphs>21</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10804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Administration centrale</dc:creator>
  <cp:lastModifiedBy>Johan Yebbou</cp:lastModifiedBy>
  <cp:revision>3</cp:revision>
  <dcterms:created xsi:type="dcterms:W3CDTF">2020-07-27T19:46:00Z</dcterms:created>
  <dcterms:modified xsi:type="dcterms:W3CDTF">2020-07-27T19:49:00Z</dcterms:modified>
</cp:coreProperties>
</file>