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91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8222"/>
      </w:tblGrid>
      <w:tr w:rsidR="005A71B2" w14:paraId="55F2E4B6" w14:textId="77777777" w:rsidTr="00C5214E">
        <w:trPr>
          <w:trHeight w:val="3109"/>
        </w:trPr>
        <w:tc>
          <w:tcPr>
            <w:tcW w:w="2694" w:type="dxa"/>
          </w:tcPr>
          <w:p w14:paraId="1B6C04E6" w14:textId="77777777" w:rsidR="005A71B2" w:rsidRDefault="005A71B2" w:rsidP="00592F2E">
            <w:pPr>
              <w:spacing w:line="266" w:lineRule="auto"/>
              <w:jc w:val="center"/>
            </w:pPr>
            <w:r>
              <w:rPr>
                <w:noProof/>
                <w:lang w:eastAsia="fr-FR"/>
              </w:rPr>
              <w:drawing>
                <wp:inline distT="0" distB="0" distL="0" distR="0" wp14:anchorId="5D0D8863" wp14:editId="532A7157">
                  <wp:extent cx="1285745" cy="9906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3401" cy="1004203"/>
                          </a:xfrm>
                          <a:prstGeom prst="rect">
                            <a:avLst/>
                          </a:prstGeom>
                        </pic:spPr>
                      </pic:pic>
                    </a:graphicData>
                  </a:graphic>
                </wp:inline>
              </w:drawing>
            </w:r>
          </w:p>
          <w:p w14:paraId="1A04BCC8" w14:textId="77777777" w:rsidR="005A71B2" w:rsidRDefault="005A71B2" w:rsidP="00592F2E">
            <w:pPr>
              <w:spacing w:line="266" w:lineRule="auto"/>
              <w:jc w:val="center"/>
            </w:pPr>
            <w:r>
              <w:rPr>
                <w:noProof/>
                <w:lang w:eastAsia="fr-FR"/>
              </w:rPr>
              <w:drawing>
                <wp:inline distT="0" distB="0" distL="0" distR="0" wp14:anchorId="152DAC28" wp14:editId="1432423E">
                  <wp:extent cx="1250830" cy="456553"/>
                  <wp:effectExtent l="0" t="0" r="6985" b="1270"/>
                  <wp:docPr id="37" name="Image 1" descr="C:\Documents and Settings\pmichalak\Mes documents\Mes images\logo_IN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michalak\Mes documents\Mes images\logo_INRIA.png"/>
                          <pic:cNvPicPr>
                            <a:picLocks noChangeAspect="1" noChangeArrowheads="1"/>
                          </pic:cNvPicPr>
                        </pic:nvPicPr>
                        <pic:blipFill>
                          <a:blip r:embed="rId6" cstate="print"/>
                          <a:srcRect/>
                          <a:stretch>
                            <a:fillRect/>
                          </a:stretch>
                        </pic:blipFill>
                        <pic:spPr bwMode="auto">
                          <a:xfrm>
                            <a:off x="0" y="0"/>
                            <a:ext cx="1253409" cy="457494"/>
                          </a:xfrm>
                          <a:prstGeom prst="rect">
                            <a:avLst/>
                          </a:prstGeom>
                          <a:noFill/>
                          <a:ln w="9525">
                            <a:noFill/>
                            <a:miter lim="800000"/>
                            <a:headEnd/>
                            <a:tailEnd/>
                          </a:ln>
                        </pic:spPr>
                      </pic:pic>
                    </a:graphicData>
                  </a:graphic>
                </wp:inline>
              </w:drawing>
            </w:r>
          </w:p>
          <w:p w14:paraId="42CAF43C" w14:textId="77777777" w:rsidR="005A71B2" w:rsidRDefault="005A71B2" w:rsidP="00592F2E">
            <w:pPr>
              <w:spacing w:line="266" w:lineRule="auto"/>
              <w:jc w:val="center"/>
            </w:pPr>
          </w:p>
          <w:p w14:paraId="7F0888BF" w14:textId="77777777" w:rsidR="005A71B2" w:rsidRPr="0075204F" w:rsidRDefault="005A71B2" w:rsidP="00592F2E">
            <w:pPr>
              <w:spacing w:line="266" w:lineRule="auto"/>
              <w:jc w:val="center"/>
              <w:rPr>
                <w:b/>
                <w:bCs/>
                <w:sz w:val="26"/>
                <w:szCs w:val="26"/>
              </w:rPr>
            </w:pPr>
            <w:r w:rsidRPr="0075204F">
              <w:rPr>
                <w:b/>
                <w:bCs/>
                <w:sz w:val="26"/>
                <w:szCs w:val="26"/>
              </w:rPr>
              <w:t xml:space="preserve">Versailles </w:t>
            </w:r>
          </w:p>
          <w:p w14:paraId="0572F742" w14:textId="77777777" w:rsidR="005A71B2" w:rsidRPr="0075204F" w:rsidRDefault="005A71B2" w:rsidP="00592F2E">
            <w:pPr>
              <w:spacing w:line="266" w:lineRule="auto"/>
              <w:jc w:val="center"/>
              <w:rPr>
                <w:b/>
                <w:bCs/>
                <w:sz w:val="26"/>
                <w:szCs w:val="26"/>
              </w:rPr>
            </w:pPr>
            <w:r w:rsidRPr="0075204F">
              <w:rPr>
                <w:b/>
                <w:bCs/>
                <w:sz w:val="26"/>
                <w:szCs w:val="26"/>
              </w:rPr>
              <w:t>Lycée Marie Curie</w:t>
            </w:r>
          </w:p>
          <w:p w14:paraId="3E75B124" w14:textId="631A7EFF" w:rsidR="005A71B2" w:rsidRPr="005D7E79" w:rsidRDefault="005A71B2" w:rsidP="00592F2E">
            <w:pPr>
              <w:spacing w:line="266" w:lineRule="auto"/>
              <w:jc w:val="center"/>
              <w:rPr>
                <w:b/>
                <w:bCs/>
                <w:sz w:val="28"/>
                <w:szCs w:val="28"/>
              </w:rPr>
            </w:pPr>
          </w:p>
        </w:tc>
        <w:tc>
          <w:tcPr>
            <w:tcW w:w="8222" w:type="dxa"/>
          </w:tcPr>
          <w:p w14:paraId="24AD22BB" w14:textId="77777777" w:rsidR="00B87F05" w:rsidRDefault="00B87F05" w:rsidP="00B87F05">
            <w:pPr>
              <w:jc w:val="center"/>
              <w:rPr>
                <w:rFonts w:cstheme="minorHAnsi"/>
                <w:b/>
                <w:bCs/>
                <w:sz w:val="40"/>
                <w:szCs w:val="40"/>
              </w:rPr>
            </w:pPr>
            <w:r>
              <w:rPr>
                <w:rFonts w:cstheme="minorHAnsi"/>
                <w:b/>
                <w:bCs/>
                <w:sz w:val="40"/>
                <w:szCs w:val="40"/>
              </w:rPr>
              <w:t>« RENAISSANCE MAN »</w:t>
            </w:r>
          </w:p>
          <w:p w14:paraId="211A30C9" w14:textId="20E58DAF" w:rsidR="00B87F05" w:rsidRDefault="00B87F05" w:rsidP="00B87F05">
            <w:pPr>
              <w:rPr>
                <w:rFonts w:cstheme="minorHAnsi"/>
                <w:b/>
                <w:bCs/>
              </w:rPr>
            </w:pPr>
            <w:r>
              <w:rPr>
                <w:noProof/>
              </w:rPr>
              <w:drawing>
                <wp:anchor distT="0" distB="0" distL="114300" distR="114300" simplePos="0" relativeHeight="251659264" behindDoc="1" locked="0" layoutInCell="1" allowOverlap="1" wp14:anchorId="77CB7474" wp14:editId="533F7422">
                  <wp:simplePos x="0" y="0"/>
                  <wp:positionH relativeFrom="column">
                    <wp:posOffset>2682240</wp:posOffset>
                  </wp:positionH>
                  <wp:positionV relativeFrom="paragraph">
                    <wp:posOffset>773430</wp:posOffset>
                  </wp:positionV>
                  <wp:extent cx="2136775" cy="1233170"/>
                  <wp:effectExtent l="0" t="0" r="0" b="5080"/>
                  <wp:wrapTight wrapText="bothSides">
                    <wp:wrapPolygon edited="0">
                      <wp:start x="2503" y="0"/>
                      <wp:lineTo x="0" y="3670"/>
                      <wp:lineTo x="0" y="19020"/>
                      <wp:lineTo x="4237" y="21355"/>
                      <wp:lineTo x="15983" y="21355"/>
                      <wp:lineTo x="21375" y="19020"/>
                      <wp:lineTo x="21375" y="18019"/>
                      <wp:lineTo x="18102" y="16350"/>
                      <wp:lineTo x="21375" y="14682"/>
                      <wp:lineTo x="21375" y="12346"/>
                      <wp:lineTo x="15598" y="11011"/>
                      <wp:lineTo x="14058" y="5673"/>
                      <wp:lineTo x="21375" y="4338"/>
                      <wp:lineTo x="21375" y="3337"/>
                      <wp:lineTo x="13480" y="0"/>
                      <wp:lineTo x="2503" y="0"/>
                    </wp:wrapPolygon>
                  </wp:wrapTight>
                  <wp:docPr id="148209627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6775" cy="1233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0EAF">
              <w:rPr>
                <w:rFonts w:cstheme="minorHAnsi"/>
                <w:b/>
                <w:bCs/>
              </w:rPr>
              <w:t xml:space="preserve">L’expression « Renaissance man » </w:t>
            </w:r>
            <w:r>
              <w:rPr>
                <w:rFonts w:cstheme="minorHAnsi"/>
                <w:b/>
                <w:bCs/>
              </w:rPr>
              <w:t>désigne un « homme de la Renaissance », c’est-à-dire un homme (la notion est datée, elle ne mentionne pas de femme…) capable de s’intéresser à quantité de sujets, domaines de connaissance ou arts, avec finesse et succès. L’a</w:t>
            </w:r>
            <w:r w:rsidR="00A00304">
              <w:rPr>
                <w:rFonts w:cstheme="minorHAnsi"/>
                <w:b/>
                <w:bCs/>
              </w:rPr>
              <w:t>r</w:t>
            </w:r>
            <w:r>
              <w:rPr>
                <w:rFonts w:cstheme="minorHAnsi"/>
                <w:b/>
                <w:bCs/>
              </w:rPr>
              <w:t>ticle de l’</w:t>
            </w:r>
            <w:proofErr w:type="spellStart"/>
            <w:r>
              <w:rPr>
                <w:rFonts w:cstheme="minorHAnsi"/>
                <w:b/>
                <w:bCs/>
              </w:rPr>
              <w:t>Encyclopaedia</w:t>
            </w:r>
            <w:proofErr w:type="spellEnd"/>
            <w:r>
              <w:rPr>
                <w:rFonts w:cstheme="minorHAnsi"/>
                <w:b/>
                <w:bCs/>
              </w:rPr>
              <w:t xml:space="preserve"> Britannica donne comme premier exemple et modèle Leon Battista Alberti.</w:t>
            </w:r>
          </w:p>
          <w:p w14:paraId="68671739" w14:textId="3D7EB49D" w:rsidR="005A71B2" w:rsidRPr="00F61D3D" w:rsidRDefault="00B87F05" w:rsidP="00B87F05">
            <w:pPr>
              <w:spacing w:after="80"/>
              <w:rPr>
                <w:rFonts w:cstheme="minorHAnsi"/>
                <w:b/>
                <w:bCs/>
                <w:sz w:val="20"/>
                <w:szCs w:val="20"/>
              </w:rPr>
            </w:pPr>
            <w:r>
              <w:rPr>
                <w:rFonts w:cstheme="minorHAnsi"/>
                <w:b/>
                <w:bCs/>
              </w:rPr>
              <w:t xml:space="preserve">Il nait en 1404 à </w:t>
            </w:r>
            <w:r w:rsidR="00A00304">
              <w:rPr>
                <w:rFonts w:cstheme="minorHAnsi"/>
                <w:b/>
                <w:bCs/>
              </w:rPr>
              <w:t>Gênes</w:t>
            </w:r>
            <w:r>
              <w:rPr>
                <w:rFonts w:cstheme="minorHAnsi"/>
                <w:b/>
                <w:bCs/>
              </w:rPr>
              <w:t xml:space="preserve"> et meurt en 1472 à Rome. Ses ouvrages : </w:t>
            </w:r>
            <w:r>
              <w:rPr>
                <w:rFonts w:cstheme="minorHAnsi"/>
                <w:b/>
                <w:bCs/>
                <w:i/>
                <w:iCs/>
              </w:rPr>
              <w:t xml:space="preserve">de </w:t>
            </w:r>
            <w:proofErr w:type="spellStart"/>
            <w:r>
              <w:rPr>
                <w:rFonts w:cstheme="minorHAnsi"/>
                <w:b/>
                <w:bCs/>
                <w:i/>
                <w:iCs/>
              </w:rPr>
              <w:t>Pictura</w:t>
            </w:r>
            <w:proofErr w:type="spellEnd"/>
            <w:r>
              <w:rPr>
                <w:rFonts w:cstheme="minorHAnsi"/>
                <w:b/>
                <w:bCs/>
                <w:i/>
                <w:iCs/>
              </w:rPr>
              <w:t xml:space="preserve">, de Statua, de Re </w:t>
            </w:r>
            <w:proofErr w:type="spellStart"/>
            <w:r>
              <w:rPr>
                <w:rFonts w:cstheme="minorHAnsi"/>
                <w:b/>
                <w:bCs/>
                <w:i/>
                <w:iCs/>
              </w:rPr>
              <w:t>Aedificatoria</w:t>
            </w:r>
            <w:proofErr w:type="spellEnd"/>
            <w:r>
              <w:rPr>
                <w:rFonts w:cstheme="minorHAnsi"/>
                <w:b/>
                <w:bCs/>
                <w:i/>
                <w:iCs/>
              </w:rPr>
              <w:t xml:space="preserve"> </w:t>
            </w:r>
            <w:r>
              <w:rPr>
                <w:rFonts w:cstheme="minorHAnsi"/>
                <w:b/>
                <w:bCs/>
              </w:rPr>
              <w:t xml:space="preserve">font autorité dans leurs domaines, et sa compagnie est recherchée dès qu’il s’agit d’élever le niveau intellectuel de la conversation. Il conçoit un système de codification des mesures du corps humain, son activité d’architecte est à la fois théorique et pratique, il réalise des avancées significatives en cryptographie. Il utilise les mathématiques pour les représentations en perspective, s’opposant, dans la situation du carrelage, à ceux qui multipliaient la hauteur par 2/3 pour passer d’une ligne à la suivante. Une légende (reprise dans le film </w:t>
            </w:r>
            <w:r>
              <w:rPr>
                <w:rFonts w:cstheme="minorHAnsi"/>
                <w:b/>
                <w:bCs/>
                <w:i/>
                <w:iCs/>
              </w:rPr>
              <w:t xml:space="preserve">Renaissance </w:t>
            </w:r>
            <w:r w:rsidRPr="004127A5">
              <w:rPr>
                <w:rFonts w:cstheme="minorHAnsi"/>
                <w:b/>
                <w:bCs/>
                <w:i/>
                <w:iCs/>
              </w:rPr>
              <w:t>man</w:t>
            </w:r>
            <w:r>
              <w:rPr>
                <w:rFonts w:cstheme="minorHAnsi"/>
                <w:b/>
                <w:bCs/>
              </w:rPr>
              <w:t xml:space="preserve">) </w:t>
            </w:r>
            <w:r w:rsidRPr="00DE43BA">
              <w:rPr>
                <w:rFonts w:cstheme="minorHAnsi"/>
                <w:b/>
                <w:bCs/>
              </w:rPr>
              <w:t>veut</w:t>
            </w:r>
            <w:r>
              <w:rPr>
                <w:rFonts w:cstheme="minorHAnsi"/>
                <w:b/>
                <w:bCs/>
              </w:rPr>
              <w:t xml:space="preserve"> qu’il ait été capable de sauter pieds joints par-dessus un homme debout devant lui…</w:t>
            </w:r>
          </w:p>
        </w:tc>
      </w:tr>
    </w:tbl>
    <w:p w14:paraId="623CEF62" w14:textId="77777777" w:rsidR="005A71B2" w:rsidRPr="00ED07E4" w:rsidRDefault="005A71B2" w:rsidP="005A71B2">
      <w:pPr>
        <w:spacing w:after="0" w:line="240" w:lineRule="auto"/>
        <w:jc w:val="center"/>
        <w:rPr>
          <w:rFonts w:cstheme="minorHAnsi"/>
          <w:b/>
          <w:i/>
          <w:spacing w:val="-4"/>
          <w:sz w:val="16"/>
          <w:szCs w:val="16"/>
        </w:rPr>
      </w:pPr>
    </w:p>
    <w:p w14:paraId="56B87790" w14:textId="77777777" w:rsidR="005A71B2" w:rsidRPr="00095198" w:rsidRDefault="005A71B2" w:rsidP="005A71B2">
      <w:pPr>
        <w:spacing w:after="0" w:line="240" w:lineRule="auto"/>
        <w:ind w:left="-567" w:right="-141"/>
        <w:jc w:val="center"/>
        <w:rPr>
          <w:rFonts w:cstheme="minorHAnsi"/>
          <w:b/>
          <w:i/>
          <w:spacing w:val="-4"/>
          <w:sz w:val="36"/>
          <w:szCs w:val="36"/>
        </w:rPr>
      </w:pPr>
      <w:r>
        <w:rPr>
          <w:rFonts w:cstheme="minorHAnsi"/>
          <w:b/>
          <w:i/>
          <w:spacing w:val="-4"/>
          <w:sz w:val="36"/>
          <w:szCs w:val="36"/>
        </w:rPr>
        <w:t>S</w:t>
      </w:r>
      <w:r w:rsidRPr="00095198">
        <w:rPr>
          <w:rFonts w:cstheme="minorHAnsi"/>
          <w:b/>
          <w:i/>
          <w:spacing w:val="-4"/>
          <w:sz w:val="36"/>
          <w:szCs w:val="36"/>
        </w:rPr>
        <w:t>tage ouvert aux lycéen</w:t>
      </w:r>
      <w:r>
        <w:rPr>
          <w:rFonts w:cstheme="minorHAnsi"/>
          <w:b/>
          <w:i/>
          <w:spacing w:val="-4"/>
          <w:sz w:val="36"/>
          <w:szCs w:val="36"/>
        </w:rPr>
        <w:t xml:space="preserve">nes et lycéens </w:t>
      </w:r>
      <w:r w:rsidRPr="00095198">
        <w:rPr>
          <w:rFonts w:cstheme="minorHAnsi"/>
          <w:b/>
          <w:i/>
          <w:spacing w:val="-4"/>
          <w:sz w:val="36"/>
          <w:szCs w:val="36"/>
        </w:rPr>
        <w:t xml:space="preserve">de </w:t>
      </w:r>
      <w:r>
        <w:rPr>
          <w:rFonts w:cstheme="minorHAnsi"/>
          <w:b/>
          <w:i/>
          <w:spacing w:val="-4"/>
          <w:sz w:val="36"/>
          <w:szCs w:val="36"/>
        </w:rPr>
        <w:t>seconde</w:t>
      </w:r>
    </w:p>
    <w:p w14:paraId="7DCFBDE7" w14:textId="36B55E10" w:rsidR="005A71B2" w:rsidRPr="00095198" w:rsidRDefault="00B87F05" w:rsidP="005A71B2">
      <w:pPr>
        <w:ind w:left="-567" w:right="-141"/>
        <w:jc w:val="center"/>
        <w:rPr>
          <w:rFonts w:cstheme="minorHAnsi"/>
          <w:b/>
          <w:i/>
          <w:spacing w:val="-4"/>
          <w:sz w:val="36"/>
          <w:szCs w:val="36"/>
        </w:rPr>
      </w:pPr>
      <w:r>
        <w:rPr>
          <w:noProof/>
        </w:rPr>
        <w:drawing>
          <wp:anchor distT="0" distB="0" distL="114300" distR="114300" simplePos="0" relativeHeight="251661312" behindDoc="1" locked="0" layoutInCell="1" allowOverlap="1" wp14:anchorId="17E8FD63" wp14:editId="54445F46">
            <wp:simplePos x="0" y="0"/>
            <wp:positionH relativeFrom="column">
              <wp:posOffset>-471488</wp:posOffset>
            </wp:positionH>
            <wp:positionV relativeFrom="paragraph">
              <wp:posOffset>370840</wp:posOffset>
            </wp:positionV>
            <wp:extent cx="1299210" cy="1541780"/>
            <wp:effectExtent l="0" t="0" r="0" b="1270"/>
            <wp:wrapTight wrapText="bothSides">
              <wp:wrapPolygon edited="0">
                <wp:start x="0" y="0"/>
                <wp:lineTo x="0" y="21351"/>
                <wp:lineTo x="21220" y="21351"/>
                <wp:lineTo x="21220" y="0"/>
                <wp:lineTo x="0" y="0"/>
              </wp:wrapPolygon>
            </wp:wrapTight>
            <wp:docPr id="954857237" name="Image 3" descr="Une image contenant Visage humain, portrait, habits, ho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57237" name="Image 3" descr="Une image contenant Visage humain, portrait, habits, homme&#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9210" cy="1541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71B2">
        <w:rPr>
          <w:rFonts w:cstheme="minorHAnsi"/>
          <w:b/>
          <w:i/>
          <w:spacing w:val="-4"/>
          <w:sz w:val="36"/>
          <w:szCs w:val="36"/>
        </w:rPr>
        <w:t>Désigné(es) par leurs établissements</w:t>
      </w:r>
      <w:r w:rsidR="005A71B2" w:rsidRPr="00095198">
        <w:rPr>
          <w:rFonts w:cstheme="minorHAnsi"/>
          <w:b/>
          <w:i/>
          <w:spacing w:val="-4"/>
          <w:sz w:val="36"/>
          <w:szCs w:val="36"/>
        </w:rPr>
        <w:t xml:space="preserve"> les </w:t>
      </w:r>
      <w:r w:rsidR="009F55C7" w:rsidRPr="009F55C7">
        <w:rPr>
          <w:rFonts w:cstheme="minorHAnsi"/>
          <w:b/>
          <w:i/>
          <w:color w:val="000000" w:themeColor="text1"/>
          <w:spacing w:val="-4"/>
          <w:sz w:val="36"/>
          <w:szCs w:val="36"/>
        </w:rPr>
        <w:t>14 et 15</w:t>
      </w:r>
      <w:r w:rsidR="005A71B2" w:rsidRPr="009F55C7">
        <w:rPr>
          <w:rFonts w:cstheme="minorHAnsi"/>
          <w:b/>
          <w:i/>
          <w:color w:val="000000" w:themeColor="text1"/>
          <w:spacing w:val="-4"/>
          <w:sz w:val="36"/>
          <w:szCs w:val="36"/>
        </w:rPr>
        <w:t xml:space="preserve"> avril 202</w:t>
      </w:r>
      <w:r w:rsidR="009F55C7" w:rsidRPr="009F55C7">
        <w:rPr>
          <w:rFonts w:cstheme="minorHAnsi"/>
          <w:b/>
          <w:i/>
          <w:color w:val="000000" w:themeColor="text1"/>
          <w:spacing w:val="-4"/>
          <w:sz w:val="36"/>
          <w:szCs w:val="36"/>
        </w:rPr>
        <w:t>5</w:t>
      </w:r>
    </w:p>
    <w:p w14:paraId="25B54B05" w14:textId="333FEEB5" w:rsidR="005A71B2" w:rsidRDefault="005A71B2" w:rsidP="00B87F05">
      <w:pPr>
        <w:spacing w:after="0" w:line="240" w:lineRule="auto"/>
        <w:ind w:left="-851" w:right="-1133"/>
        <w:jc w:val="both"/>
        <w:rPr>
          <w:rFonts w:cstheme="minorHAnsi"/>
          <w:spacing w:val="-4"/>
        </w:rPr>
      </w:pPr>
      <w:r w:rsidRPr="00AC2666">
        <w:rPr>
          <w:rFonts w:cstheme="minorHAnsi"/>
          <w:spacing w:val="-4"/>
        </w:rPr>
        <w:t xml:space="preserve">La Pépinière académique de mathématique organise </w:t>
      </w:r>
      <w:r>
        <w:rPr>
          <w:rFonts w:cstheme="minorHAnsi"/>
          <w:spacing w:val="-4"/>
        </w:rPr>
        <w:t>depuis 2006</w:t>
      </w:r>
      <w:r w:rsidRPr="00AC2666">
        <w:rPr>
          <w:rFonts w:cstheme="minorHAnsi"/>
          <w:spacing w:val="-4"/>
        </w:rPr>
        <w:t xml:space="preserve">, bénévolement, des regroupements d’élèves désignés par leurs établissements. Quatre niveaux sont concernés cette année : les collégiens de troisième en octobre, les lycéens de première en </w:t>
      </w:r>
      <w:r>
        <w:rPr>
          <w:rFonts w:cstheme="minorHAnsi"/>
          <w:spacing w:val="-4"/>
        </w:rPr>
        <w:t>janvier</w:t>
      </w:r>
      <w:r w:rsidRPr="00AC2666">
        <w:rPr>
          <w:rFonts w:cstheme="minorHAnsi"/>
          <w:spacing w:val="-4"/>
        </w:rPr>
        <w:t>, les lycéens de terminale présentés au concours général en février et les lycéens de seconde en avril.</w:t>
      </w:r>
    </w:p>
    <w:p w14:paraId="370BBB49" w14:textId="77777777" w:rsidR="005A71B2" w:rsidRDefault="005A71B2" w:rsidP="00B87F05">
      <w:pPr>
        <w:spacing w:after="0" w:line="240" w:lineRule="auto"/>
        <w:ind w:left="-851" w:right="-1133"/>
        <w:jc w:val="both"/>
        <w:rPr>
          <w:rFonts w:cstheme="minorHAnsi"/>
          <w:spacing w:val="-4"/>
          <w:sz w:val="10"/>
          <w:szCs w:val="10"/>
        </w:rPr>
      </w:pPr>
    </w:p>
    <w:p w14:paraId="581CA966" w14:textId="77777777" w:rsidR="005A71B2" w:rsidRPr="003E494B" w:rsidRDefault="005A71B2" w:rsidP="00B87F05">
      <w:pPr>
        <w:spacing w:after="0" w:line="240" w:lineRule="auto"/>
        <w:ind w:left="-851" w:right="-1133"/>
        <w:jc w:val="both"/>
        <w:rPr>
          <w:rFonts w:cstheme="minorHAnsi"/>
          <w:spacing w:val="-4"/>
        </w:rPr>
      </w:pPr>
      <w:r w:rsidRPr="00AC2666">
        <w:rPr>
          <w:rFonts w:cstheme="minorHAnsi"/>
          <w:spacing w:val="-4"/>
        </w:rPr>
        <w:t>La Pépinière s’est assurée du concours de partenaires qui hébergent traditionnellement nos stages : l’université de Versa</w:t>
      </w:r>
      <w:r>
        <w:rPr>
          <w:rFonts w:cstheme="minorHAnsi"/>
          <w:spacing w:val="-4"/>
        </w:rPr>
        <w:t>illes Saint Quentin en Yvelines, le siège INRIA de Rocquencourt</w:t>
      </w:r>
      <w:r w:rsidRPr="00AC2666">
        <w:rPr>
          <w:rFonts w:cstheme="minorHAnsi"/>
          <w:spacing w:val="-4"/>
        </w:rPr>
        <w:t>, le lyc</w:t>
      </w:r>
      <w:r>
        <w:rPr>
          <w:rFonts w:cstheme="minorHAnsi"/>
          <w:spacing w:val="-4"/>
        </w:rPr>
        <w:t xml:space="preserve">ée Camille Pissarro de Pontoise, </w:t>
      </w:r>
      <w:r w:rsidRPr="00AC2666">
        <w:rPr>
          <w:rFonts w:cstheme="minorHAnsi"/>
          <w:spacing w:val="-4"/>
        </w:rPr>
        <w:t xml:space="preserve">le collège Paul Fort de Montlhéry, </w:t>
      </w:r>
      <w:r>
        <w:rPr>
          <w:rFonts w:cstheme="minorHAnsi"/>
          <w:spacing w:val="-4"/>
        </w:rPr>
        <w:t>le collège François Furet d’Antony, le lycée La Bruyère de Versailles, le lycée Hoche de Versailles, le lycée Marie Curie de Versailles, le lycée Charles de Gaulle de Poissy.</w:t>
      </w:r>
      <w:r w:rsidRPr="00AC2666">
        <w:rPr>
          <w:rFonts w:cstheme="minorHAnsi"/>
          <w:spacing w:val="-4"/>
        </w:rPr>
        <w:t xml:space="preserve"> Elle a reçu le soutien de l’Institut de hautes études scientifiques de Bures sur Yvette</w:t>
      </w:r>
      <w:r>
        <w:rPr>
          <w:rFonts w:cstheme="minorHAnsi"/>
          <w:spacing w:val="-4"/>
        </w:rPr>
        <w:t>, qui accueillera au troisième trimestre des lycéennes et lycéens pour une visite et des conférences.</w:t>
      </w:r>
    </w:p>
    <w:p w14:paraId="5E9B8BA3" w14:textId="77777777" w:rsidR="005A71B2" w:rsidRPr="00E6525C" w:rsidRDefault="005A71B2" w:rsidP="00B87F05">
      <w:pPr>
        <w:spacing w:after="0" w:line="240" w:lineRule="auto"/>
        <w:ind w:left="-851" w:right="-1133"/>
        <w:jc w:val="both"/>
        <w:rPr>
          <w:rFonts w:cstheme="minorHAnsi"/>
          <w:b/>
          <w:spacing w:val="-4"/>
        </w:rPr>
      </w:pPr>
      <w:r w:rsidRPr="00AC2666">
        <w:rPr>
          <w:rFonts w:cstheme="minorHAnsi"/>
          <w:spacing w:val="-4"/>
        </w:rPr>
        <w:t xml:space="preserve">Les élèves sont désignés et recensés par leurs établissements, parce que l’éducation nationale est responsable des élèves qui lui sont confiés, et donc des projets et des actions auxquels ils sont invités à participer. Nos stages se déroulent pendant les congés scolaires, mais ils ne sont pas des stages « de vacances ». Une appétence et un répondant minimum sont attendus des élèves. </w:t>
      </w:r>
      <w:r w:rsidRPr="00E6525C">
        <w:rPr>
          <w:rFonts w:cstheme="minorHAnsi"/>
          <w:b/>
          <w:spacing w:val="-4"/>
        </w:rPr>
        <w:t xml:space="preserve">Les établissements veillent à désigner des élèves aimant particulièrement les mathématiques, et souhaitant faire des mathématiques dans leurs études supérieures. </w:t>
      </w:r>
    </w:p>
    <w:p w14:paraId="1048E766" w14:textId="77777777" w:rsidR="005A71B2" w:rsidRPr="00BF4EE0" w:rsidRDefault="005A71B2" w:rsidP="00B87F05">
      <w:pPr>
        <w:spacing w:after="0" w:line="240" w:lineRule="auto"/>
        <w:ind w:left="-851" w:right="-1133"/>
        <w:jc w:val="both"/>
        <w:rPr>
          <w:rFonts w:cstheme="minorHAnsi"/>
          <w:spacing w:val="-4"/>
          <w:sz w:val="8"/>
          <w:szCs w:val="8"/>
        </w:rPr>
      </w:pPr>
    </w:p>
    <w:p w14:paraId="57E1FF35" w14:textId="77777777" w:rsidR="005A71B2" w:rsidRDefault="005A71B2" w:rsidP="00B87F05">
      <w:pPr>
        <w:spacing w:after="0" w:line="240" w:lineRule="auto"/>
        <w:ind w:left="-851" w:right="-1133"/>
        <w:jc w:val="both"/>
        <w:rPr>
          <w:rFonts w:cstheme="minorHAnsi"/>
          <w:spacing w:val="-4"/>
        </w:rPr>
      </w:pPr>
      <w:r w:rsidRPr="005F43A7">
        <w:rPr>
          <w:rFonts w:cstheme="minorHAnsi"/>
          <w:b/>
          <w:spacing w:val="-4"/>
        </w:rPr>
        <w:t xml:space="preserve">Le secrétariat opérationnel : </w:t>
      </w:r>
      <w:r w:rsidRPr="005F43A7">
        <w:rPr>
          <w:rFonts w:cstheme="minorHAnsi"/>
          <w:spacing w:val="-4"/>
        </w:rPr>
        <w:t>Frédérique CHAUVIN, rectorat de Versailles</w:t>
      </w:r>
    </w:p>
    <w:p w14:paraId="14087537" w14:textId="77777777" w:rsidR="005A71B2" w:rsidRPr="000B2D30" w:rsidRDefault="005A71B2" w:rsidP="00B87F05">
      <w:pPr>
        <w:spacing w:after="0" w:line="240" w:lineRule="auto"/>
        <w:ind w:left="-851" w:right="-1133"/>
        <w:jc w:val="both"/>
        <w:rPr>
          <w:rFonts w:cstheme="minorHAnsi"/>
          <w:spacing w:val="-4"/>
          <w:sz w:val="8"/>
          <w:szCs w:val="8"/>
        </w:rPr>
      </w:pPr>
    </w:p>
    <w:p w14:paraId="2385741B" w14:textId="0565B244" w:rsidR="005A71B2" w:rsidRDefault="005A71B2" w:rsidP="00B87F05">
      <w:pPr>
        <w:spacing w:after="0" w:line="240" w:lineRule="auto"/>
        <w:ind w:left="-851" w:right="-1133"/>
        <w:jc w:val="both"/>
        <w:rPr>
          <w:rFonts w:cstheme="minorHAnsi"/>
          <w:spacing w:val="-4"/>
        </w:rPr>
      </w:pPr>
      <w:r w:rsidRPr="005F43A7">
        <w:rPr>
          <w:rFonts w:cstheme="minorHAnsi"/>
          <w:b/>
          <w:spacing w:val="-4"/>
        </w:rPr>
        <w:t xml:space="preserve">Les inspecteurs : </w:t>
      </w:r>
      <w:r>
        <w:rPr>
          <w:rFonts w:cstheme="minorHAnsi"/>
          <w:bCs/>
          <w:spacing w:val="-4"/>
        </w:rPr>
        <w:t xml:space="preserve">Luca AGOSTINO, </w:t>
      </w:r>
      <w:r>
        <w:rPr>
          <w:rFonts w:cstheme="minorHAnsi"/>
          <w:spacing w:val="-4"/>
        </w:rPr>
        <w:t>Nicolas FIXOT, Xavier GABILLY</w:t>
      </w:r>
      <w:r w:rsidRPr="005F43A7">
        <w:rPr>
          <w:rFonts w:cstheme="minorHAnsi"/>
          <w:spacing w:val="-4"/>
        </w:rPr>
        <w:t xml:space="preserve">, </w:t>
      </w:r>
      <w:r>
        <w:rPr>
          <w:rFonts w:cstheme="minorHAnsi"/>
          <w:spacing w:val="-4"/>
        </w:rPr>
        <w:t>Catherine GUFFLET, Catherine HUET, Éric LARZILLIERE, Nicolas RAMBEAUD, Jean-François REMETTER, Charles SEVA, Christine WEILL et les inspecteurs retraités</w:t>
      </w:r>
      <w:r w:rsidRPr="000B0EA4">
        <w:rPr>
          <w:rFonts w:cstheme="minorHAnsi"/>
          <w:spacing w:val="-4"/>
        </w:rPr>
        <w:t xml:space="preserve"> </w:t>
      </w:r>
      <w:r w:rsidRPr="005F43A7">
        <w:rPr>
          <w:rFonts w:cstheme="minorHAnsi"/>
          <w:spacing w:val="-4"/>
        </w:rPr>
        <w:t>Anne ALLARD,</w:t>
      </w:r>
      <w:r w:rsidRPr="005F43A7">
        <w:rPr>
          <w:rFonts w:cstheme="minorHAnsi"/>
          <w:b/>
          <w:spacing w:val="-4"/>
        </w:rPr>
        <w:t xml:space="preserve"> </w:t>
      </w:r>
      <w:r>
        <w:rPr>
          <w:rFonts w:cstheme="minorHAnsi"/>
          <w:spacing w:val="-4"/>
        </w:rPr>
        <w:t xml:space="preserve">Pierre MICHALAK et </w:t>
      </w:r>
      <w:r w:rsidRPr="005F43A7">
        <w:rPr>
          <w:rFonts w:cstheme="minorHAnsi"/>
          <w:spacing w:val="-4"/>
        </w:rPr>
        <w:t>Évelyne ROUDNEFF</w:t>
      </w:r>
      <w:r>
        <w:rPr>
          <w:rFonts w:cstheme="minorHAnsi"/>
          <w:spacing w:val="-4"/>
        </w:rPr>
        <w:t>.</w:t>
      </w:r>
    </w:p>
    <w:p w14:paraId="51C40154" w14:textId="77777777" w:rsidR="005A71B2" w:rsidRPr="000B2D30" w:rsidRDefault="005A71B2" w:rsidP="009F55C7">
      <w:pPr>
        <w:spacing w:after="0" w:line="240" w:lineRule="auto"/>
        <w:ind w:left="-851" w:right="-709"/>
        <w:jc w:val="both"/>
        <w:rPr>
          <w:rFonts w:cstheme="minorHAnsi"/>
          <w:spacing w:val="-4"/>
          <w:sz w:val="8"/>
          <w:szCs w:val="8"/>
        </w:rPr>
      </w:pPr>
    </w:p>
    <w:p w14:paraId="6CEA280C" w14:textId="77777777" w:rsidR="00373D7E" w:rsidRDefault="00373D7E" w:rsidP="00C5214E">
      <w:pPr>
        <w:spacing w:after="0" w:line="240" w:lineRule="auto"/>
        <w:ind w:left="-851" w:right="-1133"/>
        <w:jc w:val="both"/>
        <w:rPr>
          <w:rFonts w:cstheme="minorHAnsi"/>
          <w:bCs/>
          <w:spacing w:val="-4"/>
        </w:rPr>
      </w:pPr>
      <w:r w:rsidRPr="00A17D5E">
        <w:rPr>
          <w:rFonts w:cstheme="minorHAnsi"/>
          <w:b/>
          <w:spacing w:val="-4"/>
        </w:rPr>
        <w:t>Les intervenants professeurs :</w:t>
      </w:r>
      <w:r>
        <w:rPr>
          <w:rFonts w:cstheme="minorHAnsi"/>
          <w:bCs/>
          <w:spacing w:val="-4"/>
        </w:rPr>
        <w:t xml:space="preserve"> Michel ABADIE (Lycée Galilée, GENNEVILLIERS), Christophe DEGUIL (Lycée Notre Dame, SAINT GERMAIN EN LAYE), Sacha DHENIN (Lycée Franco-allemand, BUC), Pierre MONTPERRUS (Lycée Jeanne d’Albret, SAINT GERMAIN EN LAYE), Sébastien MOULIN (Lycée Jules Ferry, VERSAILLES), Rémi NIGUES (Collège Auguste Renoir, ASNIERES SUR SEINE)</w:t>
      </w:r>
    </w:p>
    <w:p w14:paraId="6E0F3DA2" w14:textId="77777777" w:rsidR="00373D7E" w:rsidRPr="00550F97" w:rsidRDefault="00373D7E" w:rsidP="00C5214E">
      <w:pPr>
        <w:spacing w:after="0" w:line="240" w:lineRule="auto"/>
        <w:ind w:right="-142" w:hanging="851"/>
        <w:jc w:val="both"/>
        <w:rPr>
          <w:rFonts w:cstheme="minorHAnsi"/>
          <w:bCs/>
          <w:iCs/>
          <w:spacing w:val="-4"/>
          <w:sz w:val="12"/>
          <w:szCs w:val="12"/>
        </w:rPr>
      </w:pPr>
    </w:p>
    <w:p w14:paraId="59BC51A2" w14:textId="19E02FB3" w:rsidR="00373D7E" w:rsidRDefault="00373D7E" w:rsidP="00C5214E">
      <w:pPr>
        <w:spacing w:after="0" w:line="240" w:lineRule="auto"/>
        <w:ind w:right="-142" w:hanging="851"/>
        <w:rPr>
          <w:rFonts w:cstheme="minorHAnsi"/>
          <w:b/>
          <w:spacing w:val="-4"/>
        </w:rPr>
      </w:pPr>
      <w:bookmarkStart w:id="0" w:name="_Hlk196135957"/>
      <w:r>
        <w:rPr>
          <w:rFonts w:cstheme="minorHAnsi"/>
          <w:b/>
          <w:spacing w:val="-4"/>
        </w:rPr>
        <w:t>Professeur accompagnan</w:t>
      </w:r>
      <w:r w:rsidR="00D25612">
        <w:rPr>
          <w:rFonts w:cstheme="minorHAnsi"/>
          <w:b/>
          <w:spacing w:val="-4"/>
        </w:rPr>
        <w:t>t</w:t>
      </w:r>
      <w:r>
        <w:rPr>
          <w:rFonts w:cstheme="minorHAnsi"/>
          <w:b/>
          <w:spacing w:val="-4"/>
        </w:rPr>
        <w:t xml:space="preserve"> : </w:t>
      </w:r>
      <w:r w:rsidR="00D25612" w:rsidRPr="00D25612">
        <w:rPr>
          <w:rFonts w:cstheme="minorHAnsi"/>
          <w:bCs/>
          <w:spacing w:val="-4"/>
        </w:rPr>
        <w:t>Antonino FAMULARO (lycée International, SAINT GERMAIN EN LAYE)</w:t>
      </w:r>
    </w:p>
    <w:p w14:paraId="28948F57" w14:textId="77777777" w:rsidR="00373D7E" w:rsidRDefault="00373D7E" w:rsidP="00C5214E">
      <w:pPr>
        <w:spacing w:after="0" w:line="240" w:lineRule="auto"/>
        <w:ind w:left="-851" w:right="-142" w:hanging="851"/>
        <w:rPr>
          <w:rFonts w:cstheme="minorHAnsi"/>
          <w:b/>
          <w:spacing w:val="-4"/>
        </w:rPr>
      </w:pPr>
    </w:p>
    <w:bookmarkEnd w:id="0"/>
    <w:p w14:paraId="664BCE20" w14:textId="77777777" w:rsidR="00373D7E" w:rsidRDefault="00373D7E" w:rsidP="00373D7E">
      <w:pPr>
        <w:spacing w:after="0" w:line="240" w:lineRule="auto"/>
        <w:ind w:left="-851" w:right="-142"/>
        <w:rPr>
          <w:rFonts w:cstheme="minorHAnsi"/>
          <w:b/>
          <w:spacing w:val="-4"/>
        </w:rPr>
      </w:pPr>
    </w:p>
    <w:p w14:paraId="052F9372" w14:textId="77777777" w:rsidR="00373D7E" w:rsidRDefault="00373D7E" w:rsidP="00373D7E">
      <w:pPr>
        <w:spacing w:after="0" w:line="240" w:lineRule="auto"/>
        <w:ind w:left="-851" w:right="-142"/>
        <w:rPr>
          <w:rFonts w:cstheme="minorHAnsi"/>
          <w:b/>
          <w:spacing w:val="-4"/>
        </w:rPr>
      </w:pPr>
    </w:p>
    <w:p w14:paraId="0D382C85" w14:textId="77777777" w:rsidR="00373D7E" w:rsidRDefault="00373D7E" w:rsidP="00373D7E">
      <w:pPr>
        <w:spacing w:after="0" w:line="240" w:lineRule="auto"/>
        <w:ind w:left="-851" w:right="-142"/>
        <w:rPr>
          <w:rFonts w:cstheme="minorHAnsi"/>
          <w:b/>
          <w:spacing w:val="-4"/>
        </w:rPr>
      </w:pPr>
    </w:p>
    <w:p w14:paraId="123231EF" w14:textId="77777777" w:rsidR="00373D7E" w:rsidRDefault="00373D7E" w:rsidP="00373D7E">
      <w:pPr>
        <w:spacing w:after="0" w:line="240" w:lineRule="auto"/>
        <w:ind w:left="-851" w:right="-142"/>
        <w:rPr>
          <w:rFonts w:cstheme="minorHAnsi"/>
          <w:b/>
          <w:spacing w:val="-4"/>
        </w:rPr>
      </w:pPr>
    </w:p>
    <w:p w14:paraId="2AB2484F" w14:textId="77777777" w:rsidR="00373D7E" w:rsidRPr="005F43A7" w:rsidRDefault="00373D7E" w:rsidP="00373D7E">
      <w:pPr>
        <w:spacing w:after="0" w:line="240" w:lineRule="auto"/>
        <w:ind w:left="-567" w:right="-142"/>
        <w:jc w:val="center"/>
        <w:rPr>
          <w:rFonts w:cstheme="minorHAnsi"/>
          <w:b/>
          <w:i/>
          <w:spacing w:val="-4"/>
          <w:sz w:val="36"/>
          <w:szCs w:val="36"/>
        </w:rPr>
      </w:pPr>
      <w:r w:rsidRPr="005F43A7">
        <w:rPr>
          <w:rFonts w:cstheme="minorHAnsi"/>
          <w:b/>
          <w:i/>
          <w:spacing w:val="-4"/>
          <w:sz w:val="36"/>
          <w:szCs w:val="36"/>
        </w:rPr>
        <w:t>Emploi du temps</w:t>
      </w:r>
    </w:p>
    <w:p w14:paraId="148CD82B" w14:textId="77777777" w:rsidR="00373D7E" w:rsidRDefault="00373D7E" w:rsidP="00373D7E">
      <w:pPr>
        <w:spacing w:after="0"/>
        <w:ind w:left="-426"/>
        <w:jc w:val="center"/>
        <w:rPr>
          <w:rFonts w:cstheme="minorHAnsi"/>
          <w:b/>
          <w:spacing w:val="-4"/>
          <w:sz w:val="32"/>
          <w:szCs w:val="36"/>
        </w:rPr>
      </w:pPr>
    </w:p>
    <w:p w14:paraId="7A4D9873" w14:textId="77777777" w:rsidR="00373D7E" w:rsidRDefault="00373D7E" w:rsidP="00373D7E">
      <w:pPr>
        <w:spacing w:after="0"/>
        <w:ind w:left="-426"/>
        <w:jc w:val="center"/>
        <w:rPr>
          <w:rFonts w:cstheme="minorHAnsi"/>
          <w:b/>
          <w:spacing w:val="-4"/>
          <w:sz w:val="32"/>
          <w:szCs w:val="36"/>
        </w:rPr>
      </w:pPr>
      <w:r>
        <w:rPr>
          <w:rFonts w:cstheme="minorHAnsi"/>
          <w:b/>
          <w:spacing w:val="-4"/>
          <w:sz w:val="32"/>
          <w:szCs w:val="36"/>
        </w:rPr>
        <w:t xml:space="preserve">Lundi </w:t>
      </w:r>
      <w:r w:rsidRPr="009F55C7">
        <w:rPr>
          <w:rFonts w:cstheme="minorHAnsi"/>
          <w:b/>
          <w:color w:val="000000" w:themeColor="text1"/>
          <w:spacing w:val="-4"/>
          <w:sz w:val="32"/>
          <w:szCs w:val="36"/>
        </w:rPr>
        <w:t>14 avril 2025</w:t>
      </w:r>
    </w:p>
    <w:p w14:paraId="0DDE61C7" w14:textId="77777777" w:rsidR="00373D7E" w:rsidRPr="005F43A7" w:rsidRDefault="00373D7E" w:rsidP="00373D7E">
      <w:pPr>
        <w:spacing w:after="0"/>
        <w:ind w:left="-426"/>
        <w:jc w:val="center"/>
        <w:rPr>
          <w:rFonts w:cstheme="minorHAnsi"/>
          <w:b/>
          <w:spacing w:val="-4"/>
          <w:sz w:val="32"/>
          <w:szCs w:val="36"/>
        </w:rPr>
      </w:pPr>
    </w:p>
    <w:tbl>
      <w:tblPr>
        <w:tblStyle w:val="Grilledutableau"/>
        <w:tblW w:w="10065" w:type="dxa"/>
        <w:jc w:val="center"/>
        <w:tblLayout w:type="fixed"/>
        <w:tblLook w:val="04A0" w:firstRow="1" w:lastRow="0" w:firstColumn="1" w:lastColumn="0" w:noHBand="0" w:noVBand="1"/>
      </w:tblPr>
      <w:tblGrid>
        <w:gridCol w:w="2410"/>
        <w:gridCol w:w="2552"/>
        <w:gridCol w:w="2693"/>
        <w:gridCol w:w="2410"/>
      </w:tblGrid>
      <w:tr w:rsidR="00373D7E" w14:paraId="6802261C" w14:textId="77777777" w:rsidTr="0099295A">
        <w:trPr>
          <w:trHeight w:val="510"/>
          <w:jc w:val="center"/>
        </w:trPr>
        <w:tc>
          <w:tcPr>
            <w:tcW w:w="2410" w:type="dxa"/>
            <w:shd w:val="clear" w:color="auto" w:fill="auto"/>
          </w:tcPr>
          <w:p w14:paraId="2759B549" w14:textId="77777777" w:rsidR="00373D7E" w:rsidRPr="00725059" w:rsidRDefault="00373D7E" w:rsidP="0099295A">
            <w:pPr>
              <w:jc w:val="center"/>
              <w:rPr>
                <w:b/>
                <w:spacing w:val="-4"/>
                <w:sz w:val="28"/>
                <w:szCs w:val="28"/>
              </w:rPr>
            </w:pPr>
          </w:p>
        </w:tc>
        <w:tc>
          <w:tcPr>
            <w:tcW w:w="2552" w:type="dxa"/>
            <w:shd w:val="clear" w:color="auto" w:fill="auto"/>
            <w:vAlign w:val="center"/>
          </w:tcPr>
          <w:p w14:paraId="378C6885" w14:textId="77777777" w:rsidR="00373D7E" w:rsidRPr="00214CCA" w:rsidRDefault="00373D7E" w:rsidP="0099295A">
            <w:pPr>
              <w:jc w:val="center"/>
              <w:rPr>
                <w:rFonts w:cstheme="minorHAnsi"/>
                <w:spacing w:val="-4"/>
                <w:sz w:val="28"/>
                <w:szCs w:val="28"/>
              </w:rPr>
            </w:pPr>
            <w:r w:rsidRPr="00214CCA">
              <w:rPr>
                <w:rFonts w:cstheme="minorHAnsi"/>
                <w:b/>
                <w:spacing w:val="-4"/>
                <w:sz w:val="28"/>
                <w:szCs w:val="32"/>
              </w:rPr>
              <w:t>Groupe 1</w:t>
            </w:r>
            <w:r>
              <w:rPr>
                <w:rFonts w:cstheme="minorHAnsi"/>
                <w:b/>
                <w:spacing w:val="-4"/>
                <w:sz w:val="28"/>
                <w:szCs w:val="32"/>
              </w:rPr>
              <w:t xml:space="preserve"> Vers</w:t>
            </w:r>
          </w:p>
        </w:tc>
        <w:tc>
          <w:tcPr>
            <w:tcW w:w="2693" w:type="dxa"/>
            <w:shd w:val="clear" w:color="auto" w:fill="auto"/>
            <w:vAlign w:val="center"/>
          </w:tcPr>
          <w:p w14:paraId="2092763C" w14:textId="77777777" w:rsidR="00373D7E" w:rsidRPr="00214CCA" w:rsidRDefault="00373D7E" w:rsidP="0099295A">
            <w:pPr>
              <w:ind w:left="-426"/>
              <w:jc w:val="center"/>
              <w:rPr>
                <w:rFonts w:cstheme="minorHAnsi"/>
                <w:spacing w:val="-4"/>
                <w:sz w:val="28"/>
                <w:szCs w:val="28"/>
              </w:rPr>
            </w:pPr>
            <w:r w:rsidRPr="00214CCA">
              <w:rPr>
                <w:rFonts w:cstheme="minorHAnsi"/>
                <w:b/>
                <w:spacing w:val="-4"/>
                <w:sz w:val="28"/>
                <w:szCs w:val="32"/>
              </w:rPr>
              <w:t>Groupe 2</w:t>
            </w:r>
            <w:r>
              <w:rPr>
                <w:rFonts w:cstheme="minorHAnsi"/>
                <w:b/>
                <w:spacing w:val="-4"/>
                <w:sz w:val="28"/>
                <w:szCs w:val="32"/>
              </w:rPr>
              <w:t xml:space="preserve"> Vers</w:t>
            </w:r>
          </w:p>
        </w:tc>
        <w:tc>
          <w:tcPr>
            <w:tcW w:w="2410" w:type="dxa"/>
            <w:shd w:val="clear" w:color="auto" w:fill="auto"/>
            <w:vAlign w:val="center"/>
          </w:tcPr>
          <w:p w14:paraId="2DCE8CF4" w14:textId="77777777" w:rsidR="00373D7E" w:rsidRPr="00214CCA" w:rsidRDefault="00373D7E" w:rsidP="0099295A">
            <w:pPr>
              <w:ind w:left="-426"/>
              <w:jc w:val="center"/>
              <w:rPr>
                <w:rFonts w:cstheme="minorHAnsi"/>
                <w:b/>
                <w:spacing w:val="-4"/>
                <w:sz w:val="28"/>
                <w:szCs w:val="32"/>
              </w:rPr>
            </w:pPr>
            <w:r w:rsidRPr="00214CCA">
              <w:rPr>
                <w:rFonts w:cstheme="minorHAnsi"/>
                <w:b/>
                <w:spacing w:val="-4"/>
                <w:sz w:val="28"/>
                <w:szCs w:val="32"/>
              </w:rPr>
              <w:t>Groupe</w:t>
            </w:r>
            <w:r>
              <w:rPr>
                <w:rFonts w:cstheme="minorHAnsi"/>
                <w:b/>
                <w:spacing w:val="-4"/>
                <w:sz w:val="28"/>
                <w:szCs w:val="32"/>
              </w:rPr>
              <w:t xml:space="preserve"> 3</w:t>
            </w:r>
            <w:r w:rsidRPr="00214CCA">
              <w:rPr>
                <w:rFonts w:cstheme="minorHAnsi"/>
                <w:b/>
                <w:spacing w:val="-4"/>
                <w:sz w:val="28"/>
                <w:szCs w:val="32"/>
              </w:rPr>
              <w:t xml:space="preserve"> </w:t>
            </w:r>
            <w:r>
              <w:rPr>
                <w:rFonts w:cstheme="minorHAnsi"/>
                <w:b/>
                <w:spacing w:val="-4"/>
                <w:sz w:val="28"/>
                <w:szCs w:val="32"/>
              </w:rPr>
              <w:t>Vers</w:t>
            </w:r>
          </w:p>
        </w:tc>
      </w:tr>
      <w:tr w:rsidR="00373D7E" w:rsidRPr="005F43A7" w14:paraId="6FE25C68" w14:textId="77777777" w:rsidTr="0099295A">
        <w:trPr>
          <w:trHeight w:val="624"/>
          <w:jc w:val="center"/>
        </w:trPr>
        <w:tc>
          <w:tcPr>
            <w:tcW w:w="2410" w:type="dxa"/>
            <w:shd w:val="clear" w:color="auto" w:fill="auto"/>
            <w:vAlign w:val="center"/>
          </w:tcPr>
          <w:p w14:paraId="357CE63A" w14:textId="77777777" w:rsidR="00373D7E" w:rsidRDefault="00373D7E" w:rsidP="0099295A">
            <w:pPr>
              <w:ind w:left="31"/>
              <w:jc w:val="center"/>
              <w:rPr>
                <w:rFonts w:cstheme="minorHAnsi"/>
                <w:b/>
                <w:spacing w:val="-4"/>
                <w:sz w:val="24"/>
                <w:szCs w:val="24"/>
              </w:rPr>
            </w:pPr>
            <w:r>
              <w:rPr>
                <w:rFonts w:cstheme="minorHAnsi"/>
                <w:b/>
                <w:spacing w:val="-4"/>
                <w:sz w:val="24"/>
                <w:szCs w:val="24"/>
              </w:rPr>
              <w:t>10 heures</w:t>
            </w:r>
          </w:p>
        </w:tc>
        <w:tc>
          <w:tcPr>
            <w:tcW w:w="7655" w:type="dxa"/>
            <w:gridSpan w:val="3"/>
            <w:tcBorders>
              <w:bottom w:val="single" w:sz="4" w:space="0" w:color="auto"/>
            </w:tcBorders>
            <w:shd w:val="clear" w:color="auto" w:fill="auto"/>
            <w:vAlign w:val="center"/>
          </w:tcPr>
          <w:p w14:paraId="139901AF" w14:textId="77777777" w:rsidR="00373D7E" w:rsidRPr="00BC266B" w:rsidRDefault="00373D7E" w:rsidP="0099295A">
            <w:pPr>
              <w:ind w:left="-426"/>
              <w:jc w:val="center"/>
              <w:rPr>
                <w:rFonts w:cstheme="minorHAnsi"/>
                <w:b/>
                <w:spacing w:val="-4"/>
                <w:sz w:val="24"/>
                <w:szCs w:val="24"/>
              </w:rPr>
            </w:pPr>
            <w:r>
              <w:rPr>
                <w:rFonts w:cstheme="minorHAnsi"/>
                <w:b/>
                <w:spacing w:val="-4"/>
                <w:sz w:val="24"/>
                <w:szCs w:val="24"/>
              </w:rPr>
              <w:t>Accueil</w:t>
            </w:r>
          </w:p>
        </w:tc>
      </w:tr>
      <w:tr w:rsidR="00373D7E" w:rsidRPr="005F43A7" w14:paraId="5757FB39" w14:textId="77777777" w:rsidTr="0099295A">
        <w:trPr>
          <w:trHeight w:val="1134"/>
          <w:jc w:val="center"/>
        </w:trPr>
        <w:tc>
          <w:tcPr>
            <w:tcW w:w="2410" w:type="dxa"/>
            <w:shd w:val="clear" w:color="auto" w:fill="auto"/>
            <w:vAlign w:val="center"/>
          </w:tcPr>
          <w:p w14:paraId="59FFE6B5" w14:textId="77777777" w:rsidR="00373D7E" w:rsidRDefault="00373D7E" w:rsidP="0099295A">
            <w:pPr>
              <w:ind w:left="31"/>
              <w:jc w:val="center"/>
              <w:rPr>
                <w:rFonts w:cstheme="minorHAnsi"/>
                <w:b/>
                <w:spacing w:val="-4"/>
                <w:sz w:val="24"/>
                <w:szCs w:val="24"/>
              </w:rPr>
            </w:pPr>
            <w:r>
              <w:rPr>
                <w:rFonts w:cstheme="minorHAnsi"/>
                <w:b/>
                <w:spacing w:val="-4"/>
                <w:sz w:val="24"/>
                <w:szCs w:val="24"/>
              </w:rPr>
              <w:t>10 h 10</w:t>
            </w:r>
          </w:p>
        </w:tc>
        <w:tc>
          <w:tcPr>
            <w:tcW w:w="2552" w:type="dxa"/>
            <w:tcBorders>
              <w:bottom w:val="single" w:sz="4" w:space="0" w:color="auto"/>
            </w:tcBorders>
            <w:shd w:val="clear" w:color="auto" w:fill="auto"/>
            <w:vAlign w:val="center"/>
          </w:tcPr>
          <w:p w14:paraId="4942A15E" w14:textId="77777777" w:rsidR="00373D7E" w:rsidRDefault="00373D7E" w:rsidP="0099295A">
            <w:pPr>
              <w:jc w:val="center"/>
              <w:rPr>
                <w:rFonts w:cstheme="minorHAnsi"/>
                <w:b/>
                <w:spacing w:val="-4"/>
                <w:sz w:val="24"/>
                <w:szCs w:val="24"/>
              </w:rPr>
            </w:pPr>
            <w:r>
              <w:rPr>
                <w:rFonts w:cstheme="minorHAnsi"/>
                <w:b/>
                <w:spacing w:val="-4"/>
                <w:sz w:val="24"/>
                <w:szCs w:val="24"/>
              </w:rPr>
              <w:t>Géométrie</w:t>
            </w:r>
          </w:p>
          <w:p w14:paraId="1C357768" w14:textId="77777777" w:rsidR="00373D7E" w:rsidRPr="00BC266B" w:rsidRDefault="00373D7E" w:rsidP="0099295A">
            <w:pPr>
              <w:jc w:val="center"/>
              <w:rPr>
                <w:rFonts w:cstheme="minorHAnsi"/>
                <w:b/>
                <w:spacing w:val="-4"/>
                <w:sz w:val="24"/>
                <w:szCs w:val="24"/>
              </w:rPr>
            </w:pPr>
            <w:r>
              <w:rPr>
                <w:rFonts w:cstheme="minorHAnsi"/>
                <w:b/>
                <w:spacing w:val="-4"/>
                <w:sz w:val="24"/>
                <w:szCs w:val="24"/>
              </w:rPr>
              <w:t>RN</w:t>
            </w:r>
          </w:p>
        </w:tc>
        <w:tc>
          <w:tcPr>
            <w:tcW w:w="2693" w:type="dxa"/>
            <w:tcBorders>
              <w:bottom w:val="single" w:sz="4" w:space="0" w:color="auto"/>
            </w:tcBorders>
            <w:shd w:val="clear" w:color="auto" w:fill="auto"/>
            <w:vAlign w:val="center"/>
          </w:tcPr>
          <w:p w14:paraId="4A32859B" w14:textId="77777777" w:rsidR="00373D7E" w:rsidRDefault="00373D7E" w:rsidP="0099295A">
            <w:pPr>
              <w:jc w:val="center"/>
              <w:rPr>
                <w:rFonts w:cstheme="minorHAnsi"/>
                <w:b/>
                <w:spacing w:val="-4"/>
                <w:sz w:val="24"/>
                <w:szCs w:val="24"/>
              </w:rPr>
            </w:pPr>
            <w:r>
              <w:rPr>
                <w:rFonts w:cstheme="minorHAnsi"/>
                <w:b/>
                <w:spacing w:val="-4"/>
                <w:sz w:val="24"/>
                <w:szCs w:val="24"/>
              </w:rPr>
              <w:t>Arithmétique, nombres</w:t>
            </w:r>
          </w:p>
          <w:p w14:paraId="0F3C6753" w14:textId="77777777" w:rsidR="00373D7E" w:rsidRPr="00BC266B" w:rsidRDefault="00373D7E" w:rsidP="0099295A">
            <w:pPr>
              <w:jc w:val="center"/>
              <w:rPr>
                <w:rFonts w:cstheme="minorHAnsi"/>
                <w:b/>
                <w:spacing w:val="-4"/>
                <w:sz w:val="24"/>
                <w:szCs w:val="24"/>
              </w:rPr>
            </w:pPr>
            <w:r>
              <w:rPr>
                <w:rFonts w:cstheme="minorHAnsi"/>
                <w:b/>
                <w:spacing w:val="-4"/>
                <w:sz w:val="24"/>
                <w:szCs w:val="24"/>
              </w:rPr>
              <w:t>CD</w:t>
            </w:r>
          </w:p>
        </w:tc>
        <w:tc>
          <w:tcPr>
            <w:tcW w:w="2410" w:type="dxa"/>
            <w:tcBorders>
              <w:bottom w:val="single" w:sz="4" w:space="0" w:color="auto"/>
            </w:tcBorders>
            <w:shd w:val="clear" w:color="auto" w:fill="auto"/>
            <w:vAlign w:val="center"/>
          </w:tcPr>
          <w:p w14:paraId="1B5490BB" w14:textId="77777777" w:rsidR="00373D7E" w:rsidRDefault="00373D7E" w:rsidP="0099295A">
            <w:pPr>
              <w:ind w:left="-426"/>
              <w:jc w:val="center"/>
              <w:rPr>
                <w:rFonts w:cstheme="minorHAnsi"/>
                <w:b/>
                <w:spacing w:val="-4"/>
                <w:sz w:val="24"/>
                <w:szCs w:val="24"/>
              </w:rPr>
            </w:pPr>
            <w:r>
              <w:rPr>
                <w:rFonts w:cstheme="minorHAnsi"/>
                <w:b/>
                <w:spacing w:val="-4"/>
                <w:sz w:val="24"/>
                <w:szCs w:val="24"/>
              </w:rPr>
              <w:t>Dénombrement, probabilités</w:t>
            </w:r>
          </w:p>
          <w:p w14:paraId="1641048B" w14:textId="77777777" w:rsidR="00373D7E" w:rsidRPr="00BC266B" w:rsidRDefault="00373D7E" w:rsidP="0099295A">
            <w:pPr>
              <w:ind w:left="-426"/>
              <w:jc w:val="center"/>
              <w:rPr>
                <w:rFonts w:cstheme="minorHAnsi"/>
                <w:b/>
                <w:spacing w:val="-4"/>
                <w:sz w:val="24"/>
                <w:szCs w:val="24"/>
              </w:rPr>
            </w:pPr>
            <w:r>
              <w:rPr>
                <w:rFonts w:cstheme="minorHAnsi"/>
                <w:b/>
                <w:spacing w:val="-4"/>
                <w:sz w:val="24"/>
                <w:szCs w:val="24"/>
              </w:rPr>
              <w:t>MA</w:t>
            </w:r>
          </w:p>
        </w:tc>
      </w:tr>
      <w:tr w:rsidR="00373D7E" w:rsidRPr="005F43A7" w14:paraId="00FF8D71" w14:textId="77777777" w:rsidTr="0099295A">
        <w:trPr>
          <w:trHeight w:val="680"/>
          <w:jc w:val="center"/>
        </w:trPr>
        <w:tc>
          <w:tcPr>
            <w:tcW w:w="2410" w:type="dxa"/>
            <w:shd w:val="clear" w:color="auto" w:fill="auto"/>
            <w:vAlign w:val="center"/>
          </w:tcPr>
          <w:p w14:paraId="654D926C" w14:textId="77777777" w:rsidR="00373D7E" w:rsidRDefault="00373D7E" w:rsidP="0099295A">
            <w:pPr>
              <w:ind w:left="31"/>
              <w:jc w:val="center"/>
              <w:rPr>
                <w:rFonts w:cstheme="minorHAnsi"/>
                <w:b/>
                <w:spacing w:val="-4"/>
                <w:sz w:val="24"/>
                <w:szCs w:val="24"/>
              </w:rPr>
            </w:pPr>
            <w:r>
              <w:rPr>
                <w:rFonts w:cstheme="minorHAnsi"/>
                <w:b/>
                <w:spacing w:val="-4"/>
                <w:sz w:val="24"/>
                <w:szCs w:val="24"/>
              </w:rPr>
              <w:t>12 h 10</w:t>
            </w:r>
          </w:p>
        </w:tc>
        <w:tc>
          <w:tcPr>
            <w:tcW w:w="7655" w:type="dxa"/>
            <w:gridSpan w:val="3"/>
            <w:shd w:val="clear" w:color="auto" w:fill="auto"/>
            <w:vAlign w:val="center"/>
          </w:tcPr>
          <w:p w14:paraId="6BF71578" w14:textId="77777777" w:rsidR="00373D7E" w:rsidRDefault="00373D7E" w:rsidP="0099295A">
            <w:pPr>
              <w:ind w:left="-426"/>
              <w:jc w:val="center"/>
              <w:rPr>
                <w:rFonts w:cstheme="minorHAnsi"/>
                <w:b/>
                <w:spacing w:val="-4"/>
                <w:sz w:val="24"/>
                <w:szCs w:val="24"/>
              </w:rPr>
            </w:pPr>
            <w:r>
              <w:rPr>
                <w:rFonts w:cstheme="minorHAnsi"/>
                <w:b/>
                <w:spacing w:val="-4"/>
                <w:sz w:val="24"/>
                <w:szCs w:val="24"/>
              </w:rPr>
              <w:t>Repas</w:t>
            </w:r>
          </w:p>
        </w:tc>
      </w:tr>
      <w:tr w:rsidR="00373D7E" w:rsidRPr="005F43A7" w14:paraId="581F816F" w14:textId="77777777" w:rsidTr="0099295A">
        <w:trPr>
          <w:trHeight w:val="1134"/>
          <w:jc w:val="center"/>
        </w:trPr>
        <w:tc>
          <w:tcPr>
            <w:tcW w:w="2410" w:type="dxa"/>
            <w:shd w:val="clear" w:color="auto" w:fill="auto"/>
            <w:vAlign w:val="center"/>
          </w:tcPr>
          <w:p w14:paraId="66E1CA71" w14:textId="77777777" w:rsidR="00373D7E" w:rsidRPr="005F43A7" w:rsidRDefault="00373D7E" w:rsidP="0099295A">
            <w:pPr>
              <w:ind w:left="31"/>
              <w:jc w:val="center"/>
              <w:rPr>
                <w:rFonts w:cstheme="minorHAnsi"/>
                <w:b/>
                <w:spacing w:val="-4"/>
                <w:sz w:val="24"/>
                <w:szCs w:val="24"/>
              </w:rPr>
            </w:pPr>
            <w:r>
              <w:rPr>
                <w:rFonts w:cstheme="minorHAnsi"/>
                <w:b/>
                <w:spacing w:val="-4"/>
                <w:sz w:val="24"/>
                <w:szCs w:val="24"/>
              </w:rPr>
              <w:t>13 heures</w:t>
            </w:r>
          </w:p>
        </w:tc>
        <w:tc>
          <w:tcPr>
            <w:tcW w:w="2552" w:type="dxa"/>
            <w:shd w:val="clear" w:color="auto" w:fill="auto"/>
            <w:vAlign w:val="center"/>
          </w:tcPr>
          <w:p w14:paraId="7F203933" w14:textId="77777777" w:rsidR="00373D7E" w:rsidRDefault="00373D7E" w:rsidP="0099295A">
            <w:pPr>
              <w:jc w:val="center"/>
              <w:rPr>
                <w:rFonts w:cstheme="minorHAnsi"/>
                <w:b/>
                <w:spacing w:val="-4"/>
                <w:sz w:val="24"/>
                <w:szCs w:val="24"/>
              </w:rPr>
            </w:pPr>
            <w:r>
              <w:rPr>
                <w:rFonts w:cstheme="minorHAnsi"/>
                <w:b/>
                <w:spacing w:val="-4"/>
                <w:sz w:val="24"/>
                <w:szCs w:val="24"/>
              </w:rPr>
              <w:t>Dénombrement, probabilités</w:t>
            </w:r>
          </w:p>
          <w:p w14:paraId="123F5144" w14:textId="77777777" w:rsidR="00373D7E" w:rsidRDefault="00373D7E" w:rsidP="0099295A">
            <w:pPr>
              <w:jc w:val="center"/>
              <w:rPr>
                <w:rFonts w:cstheme="minorHAnsi"/>
                <w:b/>
                <w:spacing w:val="-4"/>
                <w:sz w:val="24"/>
                <w:szCs w:val="24"/>
              </w:rPr>
            </w:pPr>
            <w:r>
              <w:rPr>
                <w:rFonts w:cstheme="minorHAnsi"/>
                <w:b/>
                <w:spacing w:val="-4"/>
                <w:sz w:val="24"/>
                <w:szCs w:val="24"/>
              </w:rPr>
              <w:t>MA</w:t>
            </w:r>
          </w:p>
        </w:tc>
        <w:tc>
          <w:tcPr>
            <w:tcW w:w="2693" w:type="dxa"/>
            <w:shd w:val="clear" w:color="auto" w:fill="auto"/>
            <w:vAlign w:val="center"/>
          </w:tcPr>
          <w:p w14:paraId="221D5B5F" w14:textId="77777777" w:rsidR="00373D7E" w:rsidRDefault="00373D7E" w:rsidP="0099295A">
            <w:pPr>
              <w:jc w:val="center"/>
              <w:rPr>
                <w:rFonts w:cstheme="minorHAnsi"/>
                <w:b/>
                <w:spacing w:val="-4"/>
                <w:sz w:val="24"/>
                <w:szCs w:val="24"/>
              </w:rPr>
            </w:pPr>
            <w:r>
              <w:rPr>
                <w:rFonts w:cstheme="minorHAnsi"/>
                <w:b/>
                <w:spacing w:val="-4"/>
                <w:sz w:val="24"/>
                <w:szCs w:val="24"/>
              </w:rPr>
              <w:t>Géométrie</w:t>
            </w:r>
          </w:p>
          <w:p w14:paraId="5B4711CB" w14:textId="77777777" w:rsidR="00373D7E" w:rsidRDefault="00373D7E" w:rsidP="0099295A">
            <w:pPr>
              <w:jc w:val="center"/>
              <w:rPr>
                <w:rFonts w:cstheme="minorHAnsi"/>
                <w:b/>
                <w:spacing w:val="-4"/>
                <w:sz w:val="24"/>
                <w:szCs w:val="24"/>
              </w:rPr>
            </w:pPr>
            <w:r>
              <w:rPr>
                <w:rFonts w:cstheme="minorHAnsi"/>
                <w:b/>
                <w:spacing w:val="-4"/>
                <w:sz w:val="24"/>
                <w:szCs w:val="24"/>
              </w:rPr>
              <w:t>RN</w:t>
            </w:r>
          </w:p>
        </w:tc>
        <w:tc>
          <w:tcPr>
            <w:tcW w:w="2410" w:type="dxa"/>
            <w:shd w:val="clear" w:color="auto" w:fill="auto"/>
            <w:vAlign w:val="center"/>
          </w:tcPr>
          <w:p w14:paraId="5082811F" w14:textId="77777777" w:rsidR="00373D7E" w:rsidRDefault="00373D7E" w:rsidP="0099295A">
            <w:pPr>
              <w:jc w:val="center"/>
              <w:rPr>
                <w:rFonts w:cstheme="minorHAnsi"/>
                <w:b/>
                <w:spacing w:val="-4"/>
                <w:sz w:val="24"/>
                <w:szCs w:val="24"/>
              </w:rPr>
            </w:pPr>
            <w:r>
              <w:rPr>
                <w:rFonts w:cstheme="minorHAnsi"/>
                <w:b/>
                <w:spacing w:val="-4"/>
                <w:sz w:val="24"/>
                <w:szCs w:val="24"/>
              </w:rPr>
              <w:t>Arithmétique, nombres</w:t>
            </w:r>
          </w:p>
          <w:p w14:paraId="39A05D13" w14:textId="77777777" w:rsidR="00373D7E" w:rsidRDefault="00373D7E" w:rsidP="0099295A">
            <w:pPr>
              <w:ind w:left="-426"/>
              <w:jc w:val="center"/>
              <w:rPr>
                <w:rFonts w:cstheme="minorHAnsi"/>
                <w:b/>
                <w:spacing w:val="-4"/>
                <w:sz w:val="24"/>
                <w:szCs w:val="24"/>
              </w:rPr>
            </w:pPr>
            <w:r>
              <w:rPr>
                <w:rFonts w:cstheme="minorHAnsi"/>
                <w:b/>
                <w:spacing w:val="-4"/>
                <w:sz w:val="24"/>
                <w:szCs w:val="24"/>
              </w:rPr>
              <w:t>CD</w:t>
            </w:r>
          </w:p>
        </w:tc>
      </w:tr>
      <w:tr w:rsidR="00373D7E" w:rsidRPr="005F43A7" w14:paraId="07B8E5BA" w14:textId="77777777" w:rsidTr="0099295A">
        <w:trPr>
          <w:trHeight w:val="1134"/>
          <w:jc w:val="center"/>
        </w:trPr>
        <w:tc>
          <w:tcPr>
            <w:tcW w:w="2410" w:type="dxa"/>
            <w:shd w:val="clear" w:color="auto" w:fill="auto"/>
            <w:vAlign w:val="center"/>
          </w:tcPr>
          <w:p w14:paraId="4BB56FDE" w14:textId="77777777" w:rsidR="00373D7E" w:rsidRDefault="00373D7E" w:rsidP="0099295A">
            <w:pPr>
              <w:ind w:left="31"/>
              <w:jc w:val="center"/>
              <w:rPr>
                <w:rFonts w:cstheme="minorHAnsi"/>
                <w:b/>
                <w:spacing w:val="-4"/>
                <w:sz w:val="24"/>
                <w:szCs w:val="24"/>
              </w:rPr>
            </w:pPr>
            <w:r>
              <w:rPr>
                <w:rFonts w:cstheme="minorHAnsi"/>
                <w:b/>
                <w:spacing w:val="-4"/>
                <w:sz w:val="24"/>
                <w:szCs w:val="24"/>
              </w:rPr>
              <w:t>15 h 10</w:t>
            </w:r>
          </w:p>
        </w:tc>
        <w:tc>
          <w:tcPr>
            <w:tcW w:w="7655" w:type="dxa"/>
            <w:gridSpan w:val="3"/>
            <w:shd w:val="clear" w:color="auto" w:fill="auto"/>
            <w:vAlign w:val="center"/>
          </w:tcPr>
          <w:p w14:paraId="0A916ABF" w14:textId="77777777" w:rsidR="00373D7E" w:rsidRDefault="00373D7E" w:rsidP="0099295A">
            <w:pPr>
              <w:ind w:left="-426"/>
              <w:jc w:val="center"/>
              <w:rPr>
                <w:rFonts w:cstheme="minorHAnsi"/>
                <w:b/>
                <w:spacing w:val="-4"/>
                <w:sz w:val="24"/>
                <w:szCs w:val="24"/>
              </w:rPr>
            </w:pPr>
            <w:r>
              <w:rPr>
                <w:rFonts w:cstheme="minorHAnsi"/>
                <w:b/>
                <w:spacing w:val="-4"/>
                <w:sz w:val="24"/>
                <w:szCs w:val="24"/>
              </w:rPr>
              <w:t xml:space="preserve">Exposé + Film </w:t>
            </w:r>
          </w:p>
        </w:tc>
      </w:tr>
    </w:tbl>
    <w:p w14:paraId="5B51B6DB" w14:textId="77777777" w:rsidR="00373D7E" w:rsidRDefault="00373D7E" w:rsidP="00373D7E">
      <w:pPr>
        <w:spacing w:after="0"/>
        <w:rPr>
          <w:rFonts w:cstheme="minorHAnsi"/>
          <w:b/>
          <w:spacing w:val="-4"/>
          <w:sz w:val="32"/>
          <w:szCs w:val="32"/>
        </w:rPr>
      </w:pPr>
    </w:p>
    <w:p w14:paraId="68E0E8CA" w14:textId="77777777" w:rsidR="00373D7E" w:rsidRDefault="00373D7E" w:rsidP="00373D7E">
      <w:pPr>
        <w:spacing w:after="0"/>
        <w:ind w:left="-426"/>
        <w:jc w:val="center"/>
        <w:rPr>
          <w:rFonts w:cstheme="minorHAnsi"/>
          <w:b/>
          <w:spacing w:val="-4"/>
          <w:sz w:val="32"/>
          <w:szCs w:val="32"/>
        </w:rPr>
      </w:pPr>
      <w:r>
        <w:rPr>
          <w:rFonts w:cstheme="minorHAnsi"/>
          <w:b/>
          <w:spacing w:val="-4"/>
          <w:sz w:val="32"/>
          <w:szCs w:val="32"/>
        </w:rPr>
        <w:t>Mardi 15 avril 2025</w:t>
      </w:r>
    </w:p>
    <w:p w14:paraId="174F898B" w14:textId="77777777" w:rsidR="00373D7E" w:rsidRPr="005F43A7" w:rsidRDefault="00373D7E" w:rsidP="00373D7E">
      <w:pPr>
        <w:spacing w:after="0"/>
        <w:ind w:left="-426"/>
        <w:jc w:val="center"/>
        <w:rPr>
          <w:rFonts w:cstheme="minorHAnsi"/>
          <w:b/>
          <w:spacing w:val="-4"/>
          <w:sz w:val="32"/>
          <w:szCs w:val="32"/>
        </w:rPr>
      </w:pPr>
    </w:p>
    <w:tbl>
      <w:tblPr>
        <w:tblStyle w:val="Grilledutableau"/>
        <w:tblW w:w="10065" w:type="dxa"/>
        <w:jc w:val="center"/>
        <w:tblLook w:val="04A0" w:firstRow="1" w:lastRow="0" w:firstColumn="1" w:lastColumn="0" w:noHBand="0" w:noVBand="1"/>
      </w:tblPr>
      <w:tblGrid>
        <w:gridCol w:w="2410"/>
        <w:gridCol w:w="2552"/>
        <w:gridCol w:w="2693"/>
        <w:gridCol w:w="2410"/>
      </w:tblGrid>
      <w:tr w:rsidR="00373D7E" w14:paraId="6A5E13FF" w14:textId="77777777" w:rsidTr="0099295A">
        <w:trPr>
          <w:trHeight w:val="510"/>
          <w:jc w:val="center"/>
        </w:trPr>
        <w:tc>
          <w:tcPr>
            <w:tcW w:w="2410" w:type="dxa"/>
            <w:shd w:val="clear" w:color="auto" w:fill="auto"/>
          </w:tcPr>
          <w:p w14:paraId="615C4C25" w14:textId="77777777" w:rsidR="00373D7E" w:rsidRPr="00725059" w:rsidRDefault="00373D7E" w:rsidP="0099295A">
            <w:pPr>
              <w:ind w:left="31"/>
              <w:jc w:val="center"/>
              <w:rPr>
                <w:b/>
                <w:spacing w:val="-4"/>
                <w:sz w:val="28"/>
                <w:szCs w:val="28"/>
              </w:rPr>
            </w:pPr>
          </w:p>
        </w:tc>
        <w:tc>
          <w:tcPr>
            <w:tcW w:w="2552" w:type="dxa"/>
            <w:shd w:val="clear" w:color="auto" w:fill="auto"/>
            <w:vAlign w:val="center"/>
          </w:tcPr>
          <w:p w14:paraId="2CE21F8E" w14:textId="77777777" w:rsidR="00373D7E" w:rsidRPr="00214CCA" w:rsidRDefault="00373D7E" w:rsidP="0099295A">
            <w:pPr>
              <w:jc w:val="center"/>
              <w:rPr>
                <w:rFonts w:cstheme="minorHAnsi"/>
                <w:spacing w:val="-4"/>
                <w:sz w:val="28"/>
                <w:szCs w:val="28"/>
              </w:rPr>
            </w:pPr>
            <w:r w:rsidRPr="00214CCA">
              <w:rPr>
                <w:rFonts w:cstheme="minorHAnsi"/>
                <w:b/>
                <w:spacing w:val="-4"/>
                <w:sz w:val="28"/>
                <w:szCs w:val="32"/>
              </w:rPr>
              <w:t>Groupe 1</w:t>
            </w:r>
            <w:r>
              <w:rPr>
                <w:rFonts w:cstheme="minorHAnsi"/>
                <w:b/>
                <w:spacing w:val="-4"/>
                <w:sz w:val="28"/>
                <w:szCs w:val="32"/>
              </w:rPr>
              <w:t xml:space="preserve"> Vers</w:t>
            </w:r>
          </w:p>
        </w:tc>
        <w:tc>
          <w:tcPr>
            <w:tcW w:w="2693" w:type="dxa"/>
            <w:tcBorders>
              <w:bottom w:val="single" w:sz="4" w:space="0" w:color="auto"/>
            </w:tcBorders>
            <w:shd w:val="clear" w:color="auto" w:fill="auto"/>
            <w:vAlign w:val="center"/>
          </w:tcPr>
          <w:p w14:paraId="79E14494" w14:textId="77777777" w:rsidR="00373D7E" w:rsidRPr="00214CCA" w:rsidRDefault="00373D7E" w:rsidP="0099295A">
            <w:pPr>
              <w:ind w:left="32" w:hanging="32"/>
              <w:jc w:val="center"/>
              <w:rPr>
                <w:rFonts w:cstheme="minorHAnsi"/>
                <w:spacing w:val="-4"/>
                <w:sz w:val="28"/>
                <w:szCs w:val="28"/>
              </w:rPr>
            </w:pPr>
            <w:r w:rsidRPr="00214CCA">
              <w:rPr>
                <w:rFonts w:cstheme="minorHAnsi"/>
                <w:b/>
                <w:spacing w:val="-4"/>
                <w:sz w:val="28"/>
                <w:szCs w:val="32"/>
              </w:rPr>
              <w:t>Groupe 2</w:t>
            </w:r>
            <w:r>
              <w:rPr>
                <w:rFonts w:cstheme="minorHAnsi"/>
                <w:b/>
                <w:spacing w:val="-4"/>
                <w:sz w:val="28"/>
                <w:szCs w:val="32"/>
              </w:rPr>
              <w:t xml:space="preserve"> Vers</w:t>
            </w:r>
          </w:p>
        </w:tc>
        <w:tc>
          <w:tcPr>
            <w:tcW w:w="2410" w:type="dxa"/>
            <w:tcBorders>
              <w:bottom w:val="single" w:sz="4" w:space="0" w:color="auto"/>
            </w:tcBorders>
            <w:shd w:val="clear" w:color="auto" w:fill="auto"/>
            <w:vAlign w:val="center"/>
          </w:tcPr>
          <w:p w14:paraId="5210D23B" w14:textId="77777777" w:rsidR="00373D7E" w:rsidRPr="00214CCA" w:rsidRDefault="00373D7E" w:rsidP="0099295A">
            <w:pPr>
              <w:jc w:val="center"/>
              <w:rPr>
                <w:rFonts w:cstheme="minorHAnsi"/>
                <w:b/>
                <w:spacing w:val="-4"/>
                <w:sz w:val="28"/>
                <w:szCs w:val="32"/>
              </w:rPr>
            </w:pPr>
            <w:r w:rsidRPr="00214CCA">
              <w:rPr>
                <w:rFonts w:cstheme="minorHAnsi"/>
                <w:b/>
                <w:spacing w:val="-4"/>
                <w:sz w:val="28"/>
                <w:szCs w:val="32"/>
              </w:rPr>
              <w:t>Groupe 3</w:t>
            </w:r>
            <w:r>
              <w:rPr>
                <w:rFonts w:cstheme="minorHAnsi"/>
                <w:b/>
                <w:spacing w:val="-4"/>
                <w:sz w:val="28"/>
                <w:szCs w:val="32"/>
              </w:rPr>
              <w:t xml:space="preserve"> Vers</w:t>
            </w:r>
          </w:p>
        </w:tc>
      </w:tr>
      <w:tr w:rsidR="00373D7E" w:rsidRPr="005F43A7" w14:paraId="457AA2DA" w14:textId="77777777" w:rsidTr="0099295A">
        <w:trPr>
          <w:trHeight w:val="1077"/>
          <w:jc w:val="center"/>
        </w:trPr>
        <w:tc>
          <w:tcPr>
            <w:tcW w:w="2410" w:type="dxa"/>
            <w:shd w:val="clear" w:color="auto" w:fill="auto"/>
            <w:vAlign w:val="center"/>
          </w:tcPr>
          <w:p w14:paraId="3632136D" w14:textId="77777777" w:rsidR="00373D7E" w:rsidRDefault="00373D7E" w:rsidP="0099295A">
            <w:pPr>
              <w:ind w:left="31"/>
              <w:jc w:val="center"/>
              <w:rPr>
                <w:rFonts w:cstheme="minorHAnsi"/>
                <w:b/>
                <w:spacing w:val="-4"/>
                <w:sz w:val="24"/>
                <w:szCs w:val="24"/>
              </w:rPr>
            </w:pPr>
            <w:r>
              <w:rPr>
                <w:rFonts w:cstheme="minorHAnsi"/>
                <w:b/>
                <w:spacing w:val="-4"/>
                <w:sz w:val="24"/>
                <w:szCs w:val="24"/>
              </w:rPr>
              <w:t>10 heures</w:t>
            </w:r>
          </w:p>
        </w:tc>
        <w:tc>
          <w:tcPr>
            <w:tcW w:w="2552" w:type="dxa"/>
            <w:tcBorders>
              <w:bottom w:val="single" w:sz="4" w:space="0" w:color="auto"/>
            </w:tcBorders>
            <w:shd w:val="clear" w:color="auto" w:fill="auto"/>
            <w:vAlign w:val="center"/>
          </w:tcPr>
          <w:p w14:paraId="3A2004C1" w14:textId="77777777" w:rsidR="00373D7E" w:rsidRDefault="00373D7E" w:rsidP="0099295A">
            <w:pPr>
              <w:jc w:val="center"/>
              <w:rPr>
                <w:rFonts w:cstheme="minorHAnsi"/>
                <w:b/>
                <w:spacing w:val="-4"/>
                <w:sz w:val="24"/>
                <w:szCs w:val="24"/>
              </w:rPr>
            </w:pPr>
            <w:r>
              <w:rPr>
                <w:rFonts w:cstheme="minorHAnsi"/>
                <w:b/>
                <w:spacing w:val="-4"/>
                <w:sz w:val="24"/>
                <w:szCs w:val="24"/>
              </w:rPr>
              <w:t>Calcul littéral, équations</w:t>
            </w:r>
          </w:p>
          <w:p w14:paraId="796336E1" w14:textId="77777777" w:rsidR="00373D7E" w:rsidRPr="00813677" w:rsidRDefault="00373D7E" w:rsidP="0099295A">
            <w:pPr>
              <w:jc w:val="center"/>
              <w:rPr>
                <w:rFonts w:cstheme="minorHAnsi"/>
                <w:b/>
                <w:spacing w:val="-4"/>
                <w:sz w:val="24"/>
                <w:szCs w:val="24"/>
              </w:rPr>
            </w:pPr>
            <w:r>
              <w:rPr>
                <w:rFonts w:cstheme="minorHAnsi"/>
                <w:b/>
                <w:spacing w:val="-4"/>
                <w:sz w:val="24"/>
                <w:szCs w:val="24"/>
              </w:rPr>
              <w:t>SM</w:t>
            </w:r>
          </w:p>
        </w:tc>
        <w:tc>
          <w:tcPr>
            <w:tcW w:w="2693" w:type="dxa"/>
            <w:tcBorders>
              <w:bottom w:val="single" w:sz="4" w:space="0" w:color="auto"/>
            </w:tcBorders>
            <w:shd w:val="clear" w:color="auto" w:fill="auto"/>
            <w:vAlign w:val="center"/>
          </w:tcPr>
          <w:p w14:paraId="6E3D3C9D" w14:textId="77777777" w:rsidR="00373D7E" w:rsidRDefault="00373D7E" w:rsidP="0099295A">
            <w:pPr>
              <w:ind w:left="-426"/>
              <w:jc w:val="center"/>
              <w:rPr>
                <w:rFonts w:cstheme="minorHAnsi"/>
                <w:b/>
                <w:spacing w:val="-4"/>
                <w:sz w:val="24"/>
                <w:szCs w:val="24"/>
              </w:rPr>
            </w:pPr>
            <w:r>
              <w:rPr>
                <w:rFonts w:cstheme="minorHAnsi"/>
                <w:b/>
                <w:spacing w:val="-4"/>
                <w:sz w:val="24"/>
                <w:szCs w:val="24"/>
              </w:rPr>
              <w:t>Dénombrement,</w:t>
            </w:r>
          </w:p>
          <w:p w14:paraId="3E4B3C03" w14:textId="77777777" w:rsidR="00373D7E" w:rsidRDefault="00373D7E" w:rsidP="0099295A">
            <w:pPr>
              <w:ind w:left="-426"/>
              <w:jc w:val="center"/>
              <w:rPr>
                <w:rFonts w:cstheme="minorHAnsi"/>
                <w:b/>
                <w:spacing w:val="-4"/>
                <w:sz w:val="24"/>
                <w:szCs w:val="24"/>
              </w:rPr>
            </w:pPr>
            <w:r>
              <w:rPr>
                <w:rFonts w:cstheme="minorHAnsi"/>
                <w:b/>
                <w:spacing w:val="-4"/>
                <w:sz w:val="24"/>
                <w:szCs w:val="24"/>
              </w:rPr>
              <w:t xml:space="preserve"> Probabilités</w:t>
            </w:r>
          </w:p>
          <w:p w14:paraId="674A04FF" w14:textId="77777777" w:rsidR="00373D7E" w:rsidRDefault="00373D7E" w:rsidP="0099295A">
            <w:pPr>
              <w:ind w:left="-426"/>
              <w:jc w:val="center"/>
              <w:rPr>
                <w:rFonts w:cstheme="minorHAnsi"/>
                <w:b/>
                <w:spacing w:val="-4"/>
                <w:sz w:val="24"/>
                <w:szCs w:val="24"/>
              </w:rPr>
            </w:pPr>
            <w:r>
              <w:rPr>
                <w:rFonts w:cstheme="minorHAnsi"/>
                <w:b/>
                <w:spacing w:val="-4"/>
                <w:sz w:val="24"/>
                <w:szCs w:val="24"/>
              </w:rPr>
              <w:t>MA</w:t>
            </w:r>
          </w:p>
          <w:p w14:paraId="1DAE9689" w14:textId="77777777" w:rsidR="00373D7E" w:rsidRPr="00813677" w:rsidRDefault="00373D7E" w:rsidP="0099295A">
            <w:pPr>
              <w:ind w:left="-426"/>
              <w:jc w:val="center"/>
              <w:rPr>
                <w:rFonts w:cstheme="minorHAnsi"/>
                <w:b/>
                <w:spacing w:val="-4"/>
                <w:sz w:val="24"/>
                <w:szCs w:val="24"/>
              </w:rPr>
            </w:pPr>
          </w:p>
        </w:tc>
        <w:tc>
          <w:tcPr>
            <w:tcW w:w="2410" w:type="dxa"/>
            <w:tcBorders>
              <w:bottom w:val="single" w:sz="4" w:space="0" w:color="auto"/>
            </w:tcBorders>
            <w:shd w:val="clear" w:color="auto" w:fill="auto"/>
            <w:vAlign w:val="center"/>
          </w:tcPr>
          <w:p w14:paraId="4DD1CED3" w14:textId="77777777" w:rsidR="00373D7E" w:rsidRDefault="00373D7E" w:rsidP="0099295A">
            <w:pPr>
              <w:jc w:val="center"/>
              <w:rPr>
                <w:rFonts w:cstheme="minorHAnsi"/>
                <w:b/>
                <w:spacing w:val="-4"/>
                <w:sz w:val="24"/>
                <w:szCs w:val="24"/>
              </w:rPr>
            </w:pPr>
            <w:r>
              <w:rPr>
                <w:rFonts w:cstheme="minorHAnsi"/>
                <w:b/>
                <w:spacing w:val="-4"/>
                <w:sz w:val="24"/>
                <w:szCs w:val="24"/>
              </w:rPr>
              <w:t>Géométrie</w:t>
            </w:r>
          </w:p>
          <w:p w14:paraId="04F85251" w14:textId="77777777" w:rsidR="00373D7E" w:rsidRPr="00813677" w:rsidRDefault="00373D7E" w:rsidP="0099295A">
            <w:pPr>
              <w:jc w:val="center"/>
              <w:rPr>
                <w:rFonts w:cstheme="minorHAnsi"/>
                <w:b/>
                <w:spacing w:val="-4"/>
                <w:sz w:val="24"/>
                <w:szCs w:val="24"/>
              </w:rPr>
            </w:pPr>
            <w:r>
              <w:rPr>
                <w:rFonts w:cstheme="minorHAnsi"/>
                <w:b/>
                <w:spacing w:val="-4"/>
                <w:sz w:val="24"/>
                <w:szCs w:val="24"/>
              </w:rPr>
              <w:t>PM</w:t>
            </w:r>
          </w:p>
        </w:tc>
      </w:tr>
      <w:tr w:rsidR="00373D7E" w:rsidRPr="005F43A7" w14:paraId="476BFD62" w14:textId="77777777" w:rsidTr="0099295A">
        <w:trPr>
          <w:trHeight w:val="680"/>
          <w:jc w:val="center"/>
        </w:trPr>
        <w:tc>
          <w:tcPr>
            <w:tcW w:w="2410" w:type="dxa"/>
            <w:shd w:val="clear" w:color="auto" w:fill="auto"/>
            <w:vAlign w:val="center"/>
          </w:tcPr>
          <w:p w14:paraId="0CC64C3B" w14:textId="77777777" w:rsidR="00373D7E" w:rsidRDefault="00373D7E" w:rsidP="0099295A">
            <w:pPr>
              <w:ind w:left="31"/>
              <w:jc w:val="center"/>
              <w:rPr>
                <w:rFonts w:cstheme="minorHAnsi"/>
                <w:b/>
                <w:spacing w:val="-4"/>
                <w:sz w:val="24"/>
                <w:szCs w:val="24"/>
              </w:rPr>
            </w:pPr>
            <w:r>
              <w:rPr>
                <w:rFonts w:cstheme="minorHAnsi"/>
                <w:b/>
                <w:spacing w:val="-4"/>
                <w:sz w:val="24"/>
                <w:szCs w:val="24"/>
              </w:rPr>
              <w:t xml:space="preserve">12 heures </w:t>
            </w:r>
          </w:p>
        </w:tc>
        <w:tc>
          <w:tcPr>
            <w:tcW w:w="7655" w:type="dxa"/>
            <w:gridSpan w:val="3"/>
            <w:shd w:val="clear" w:color="auto" w:fill="auto"/>
            <w:vAlign w:val="center"/>
          </w:tcPr>
          <w:p w14:paraId="2E672E67" w14:textId="77777777" w:rsidR="00373D7E" w:rsidRPr="005F43A7" w:rsidRDefault="00373D7E" w:rsidP="0099295A">
            <w:pPr>
              <w:jc w:val="center"/>
              <w:rPr>
                <w:rFonts w:cstheme="minorHAnsi"/>
                <w:b/>
                <w:spacing w:val="-4"/>
                <w:sz w:val="24"/>
                <w:szCs w:val="24"/>
              </w:rPr>
            </w:pPr>
            <w:r>
              <w:rPr>
                <w:rFonts w:cstheme="minorHAnsi"/>
                <w:b/>
                <w:spacing w:val="-4"/>
                <w:sz w:val="24"/>
                <w:szCs w:val="24"/>
              </w:rPr>
              <w:t>Repas</w:t>
            </w:r>
          </w:p>
        </w:tc>
      </w:tr>
      <w:tr w:rsidR="00373D7E" w:rsidRPr="005F43A7" w14:paraId="417ED5BF" w14:textId="77777777" w:rsidTr="0099295A">
        <w:trPr>
          <w:trHeight w:val="1134"/>
          <w:jc w:val="center"/>
        </w:trPr>
        <w:tc>
          <w:tcPr>
            <w:tcW w:w="2410" w:type="dxa"/>
            <w:shd w:val="clear" w:color="auto" w:fill="auto"/>
            <w:vAlign w:val="center"/>
          </w:tcPr>
          <w:p w14:paraId="14E47BE2" w14:textId="77777777" w:rsidR="00373D7E" w:rsidRPr="005F43A7" w:rsidRDefault="00373D7E" w:rsidP="0099295A">
            <w:pPr>
              <w:ind w:left="31"/>
              <w:jc w:val="center"/>
              <w:rPr>
                <w:rFonts w:cstheme="minorHAnsi"/>
                <w:b/>
                <w:spacing w:val="-4"/>
                <w:sz w:val="24"/>
                <w:szCs w:val="24"/>
              </w:rPr>
            </w:pPr>
            <w:r>
              <w:rPr>
                <w:rFonts w:cstheme="minorHAnsi"/>
                <w:b/>
                <w:spacing w:val="-4"/>
                <w:sz w:val="24"/>
                <w:szCs w:val="24"/>
              </w:rPr>
              <w:t xml:space="preserve">12 h 50 </w:t>
            </w:r>
          </w:p>
        </w:tc>
        <w:tc>
          <w:tcPr>
            <w:tcW w:w="2552" w:type="dxa"/>
            <w:shd w:val="clear" w:color="auto" w:fill="auto"/>
            <w:vAlign w:val="center"/>
          </w:tcPr>
          <w:p w14:paraId="1C715A6E" w14:textId="77777777" w:rsidR="00373D7E" w:rsidRDefault="00373D7E" w:rsidP="0099295A">
            <w:pPr>
              <w:jc w:val="center"/>
              <w:rPr>
                <w:rFonts w:cstheme="minorHAnsi"/>
                <w:b/>
                <w:spacing w:val="-4"/>
                <w:sz w:val="24"/>
                <w:szCs w:val="24"/>
              </w:rPr>
            </w:pPr>
            <w:r>
              <w:rPr>
                <w:rFonts w:cstheme="minorHAnsi"/>
                <w:b/>
                <w:spacing w:val="-4"/>
                <w:sz w:val="24"/>
                <w:szCs w:val="24"/>
              </w:rPr>
              <w:t>Arithmétique, nombres</w:t>
            </w:r>
          </w:p>
          <w:p w14:paraId="43A6F2D2" w14:textId="77777777" w:rsidR="00373D7E" w:rsidRPr="005F43A7" w:rsidRDefault="00373D7E" w:rsidP="0099295A">
            <w:pPr>
              <w:jc w:val="center"/>
              <w:rPr>
                <w:rFonts w:cstheme="minorHAnsi"/>
                <w:b/>
                <w:spacing w:val="-4"/>
                <w:sz w:val="24"/>
                <w:szCs w:val="24"/>
              </w:rPr>
            </w:pPr>
            <w:r>
              <w:rPr>
                <w:rFonts w:cstheme="minorHAnsi"/>
                <w:b/>
                <w:spacing w:val="-4"/>
                <w:sz w:val="24"/>
                <w:szCs w:val="24"/>
              </w:rPr>
              <w:t>CD</w:t>
            </w:r>
          </w:p>
        </w:tc>
        <w:tc>
          <w:tcPr>
            <w:tcW w:w="2693" w:type="dxa"/>
            <w:tcBorders>
              <w:bottom w:val="single" w:sz="4" w:space="0" w:color="auto"/>
            </w:tcBorders>
            <w:shd w:val="clear" w:color="auto" w:fill="auto"/>
            <w:vAlign w:val="center"/>
          </w:tcPr>
          <w:p w14:paraId="76BE395A" w14:textId="77777777" w:rsidR="00373D7E" w:rsidRDefault="00373D7E" w:rsidP="0099295A">
            <w:pPr>
              <w:jc w:val="center"/>
              <w:rPr>
                <w:rFonts w:cstheme="minorHAnsi"/>
                <w:b/>
                <w:spacing w:val="-4"/>
                <w:sz w:val="24"/>
                <w:szCs w:val="24"/>
              </w:rPr>
            </w:pPr>
            <w:r>
              <w:rPr>
                <w:rFonts w:cstheme="minorHAnsi"/>
                <w:b/>
                <w:spacing w:val="-4"/>
                <w:sz w:val="24"/>
                <w:szCs w:val="24"/>
              </w:rPr>
              <w:t>Calcul littéral, équations</w:t>
            </w:r>
          </w:p>
          <w:p w14:paraId="7AAB3471" w14:textId="77777777" w:rsidR="00373D7E" w:rsidRPr="005F43A7" w:rsidRDefault="00373D7E" w:rsidP="0099295A">
            <w:pPr>
              <w:ind w:left="-426"/>
              <w:jc w:val="center"/>
              <w:rPr>
                <w:rFonts w:cstheme="minorHAnsi"/>
                <w:b/>
                <w:spacing w:val="-4"/>
                <w:sz w:val="24"/>
                <w:szCs w:val="24"/>
              </w:rPr>
            </w:pPr>
            <w:r>
              <w:rPr>
                <w:rFonts w:cstheme="minorHAnsi"/>
                <w:b/>
                <w:spacing w:val="-4"/>
                <w:sz w:val="24"/>
                <w:szCs w:val="24"/>
              </w:rPr>
              <w:t>SM</w:t>
            </w:r>
          </w:p>
        </w:tc>
        <w:tc>
          <w:tcPr>
            <w:tcW w:w="2410" w:type="dxa"/>
            <w:tcBorders>
              <w:bottom w:val="single" w:sz="4" w:space="0" w:color="auto"/>
            </w:tcBorders>
            <w:shd w:val="clear" w:color="auto" w:fill="auto"/>
            <w:vAlign w:val="center"/>
          </w:tcPr>
          <w:p w14:paraId="1507D1E8" w14:textId="77777777" w:rsidR="00373D7E" w:rsidRDefault="00373D7E" w:rsidP="0099295A">
            <w:pPr>
              <w:jc w:val="center"/>
              <w:rPr>
                <w:rFonts w:cstheme="minorHAnsi"/>
                <w:b/>
                <w:spacing w:val="-4"/>
                <w:sz w:val="24"/>
                <w:szCs w:val="24"/>
              </w:rPr>
            </w:pPr>
            <w:r>
              <w:rPr>
                <w:rFonts w:cstheme="minorHAnsi"/>
                <w:b/>
                <w:spacing w:val="-4"/>
                <w:sz w:val="24"/>
                <w:szCs w:val="24"/>
              </w:rPr>
              <w:t xml:space="preserve">Calcul littéral, équations </w:t>
            </w:r>
          </w:p>
          <w:p w14:paraId="680C78B0" w14:textId="77777777" w:rsidR="00373D7E" w:rsidRPr="005F43A7" w:rsidRDefault="00373D7E" w:rsidP="0099295A">
            <w:pPr>
              <w:jc w:val="center"/>
              <w:rPr>
                <w:rFonts w:cstheme="minorHAnsi"/>
                <w:b/>
                <w:spacing w:val="-4"/>
                <w:sz w:val="24"/>
                <w:szCs w:val="24"/>
              </w:rPr>
            </w:pPr>
            <w:r>
              <w:rPr>
                <w:rFonts w:cstheme="minorHAnsi"/>
                <w:b/>
                <w:spacing w:val="-4"/>
                <w:sz w:val="24"/>
                <w:szCs w:val="24"/>
              </w:rPr>
              <w:t>PM</w:t>
            </w:r>
          </w:p>
        </w:tc>
      </w:tr>
      <w:tr w:rsidR="00373D7E" w:rsidRPr="005F43A7" w14:paraId="1B5C673C" w14:textId="77777777" w:rsidTr="0099295A">
        <w:trPr>
          <w:trHeight w:val="1134"/>
          <w:jc w:val="center"/>
        </w:trPr>
        <w:tc>
          <w:tcPr>
            <w:tcW w:w="2410" w:type="dxa"/>
            <w:shd w:val="clear" w:color="auto" w:fill="auto"/>
            <w:vAlign w:val="center"/>
          </w:tcPr>
          <w:p w14:paraId="39DAEA1C" w14:textId="77777777" w:rsidR="00373D7E" w:rsidRDefault="00373D7E" w:rsidP="0099295A">
            <w:pPr>
              <w:ind w:left="31"/>
              <w:jc w:val="center"/>
              <w:rPr>
                <w:rFonts w:cstheme="minorHAnsi"/>
                <w:b/>
                <w:spacing w:val="-4"/>
                <w:sz w:val="24"/>
                <w:szCs w:val="24"/>
              </w:rPr>
            </w:pPr>
            <w:r>
              <w:rPr>
                <w:rFonts w:cstheme="minorHAnsi"/>
                <w:b/>
                <w:spacing w:val="-4"/>
                <w:sz w:val="24"/>
                <w:szCs w:val="24"/>
              </w:rPr>
              <w:t>15 heures</w:t>
            </w:r>
          </w:p>
        </w:tc>
        <w:tc>
          <w:tcPr>
            <w:tcW w:w="7655" w:type="dxa"/>
            <w:gridSpan w:val="3"/>
            <w:shd w:val="clear" w:color="auto" w:fill="auto"/>
            <w:vAlign w:val="center"/>
          </w:tcPr>
          <w:p w14:paraId="1E541954" w14:textId="77777777" w:rsidR="00373D7E" w:rsidRPr="005F43A7" w:rsidRDefault="00373D7E" w:rsidP="0099295A">
            <w:pPr>
              <w:jc w:val="center"/>
              <w:rPr>
                <w:rFonts w:cstheme="minorHAnsi"/>
                <w:b/>
                <w:spacing w:val="-4"/>
                <w:sz w:val="24"/>
                <w:szCs w:val="24"/>
              </w:rPr>
            </w:pPr>
            <w:r>
              <w:rPr>
                <w:rFonts w:cstheme="minorHAnsi"/>
                <w:b/>
                <w:spacing w:val="-4"/>
                <w:sz w:val="24"/>
                <w:szCs w:val="24"/>
              </w:rPr>
              <w:t>Quiz</w:t>
            </w:r>
          </w:p>
        </w:tc>
      </w:tr>
    </w:tbl>
    <w:p w14:paraId="2755FCDE" w14:textId="77777777" w:rsidR="00373D7E" w:rsidRDefault="00373D7E" w:rsidP="00373D7E">
      <w:pPr>
        <w:spacing w:after="0" w:line="240" w:lineRule="auto"/>
        <w:ind w:right="-142"/>
        <w:rPr>
          <w:bCs/>
          <w:sz w:val="26"/>
          <w:szCs w:val="26"/>
        </w:rPr>
      </w:pPr>
    </w:p>
    <w:p w14:paraId="28D298A8" w14:textId="77777777" w:rsidR="00373D7E" w:rsidRDefault="00373D7E" w:rsidP="00373D7E">
      <w:pPr>
        <w:spacing w:after="0" w:line="240" w:lineRule="auto"/>
        <w:ind w:left="-851" w:right="-142"/>
        <w:rPr>
          <w:bCs/>
          <w:sz w:val="26"/>
          <w:szCs w:val="26"/>
        </w:rPr>
      </w:pPr>
    </w:p>
    <w:p w14:paraId="32372DDD" w14:textId="77777777" w:rsidR="00373D7E" w:rsidRDefault="00373D7E" w:rsidP="00373D7E">
      <w:pPr>
        <w:spacing w:after="0" w:line="240" w:lineRule="auto"/>
        <w:ind w:left="-851" w:right="-142"/>
        <w:rPr>
          <w:bCs/>
          <w:sz w:val="26"/>
          <w:szCs w:val="26"/>
        </w:rPr>
      </w:pPr>
    </w:p>
    <w:p w14:paraId="09E7400B" w14:textId="77777777" w:rsidR="00373D7E" w:rsidRDefault="00373D7E" w:rsidP="00373D7E">
      <w:pPr>
        <w:spacing w:after="0" w:line="240" w:lineRule="auto"/>
        <w:ind w:left="-851" w:right="-142"/>
        <w:rPr>
          <w:bCs/>
          <w:sz w:val="26"/>
          <w:szCs w:val="26"/>
        </w:rPr>
      </w:pPr>
    </w:p>
    <w:p w14:paraId="060A895F" w14:textId="77777777" w:rsidR="005A71B2" w:rsidRDefault="005A71B2" w:rsidP="005A71B2">
      <w:r>
        <w:br w:type="page"/>
      </w:r>
    </w:p>
    <w:p w14:paraId="0BFEE723" w14:textId="3D4BEE53" w:rsidR="00ED1FB3" w:rsidRDefault="00ED1FB3" w:rsidP="00E70220">
      <w:pPr>
        <w:ind w:right="-1133"/>
        <w:jc w:val="center"/>
        <w:rPr>
          <w:b/>
          <w:bCs/>
          <w:sz w:val="28"/>
          <w:szCs w:val="28"/>
        </w:rPr>
      </w:pPr>
      <w:r>
        <w:rPr>
          <w:b/>
          <w:bCs/>
          <w:sz w:val="28"/>
          <w:szCs w:val="28"/>
        </w:rPr>
        <w:t>Géométrie</w:t>
      </w:r>
    </w:p>
    <w:p w14:paraId="75A35AE9" w14:textId="77777777" w:rsidR="00ED1FB3" w:rsidRDefault="00ED1FB3" w:rsidP="00E70220">
      <w:pPr>
        <w:ind w:left="-567"/>
        <w:jc w:val="both"/>
        <w:rPr>
          <w:b/>
          <w:bCs/>
        </w:rPr>
      </w:pPr>
    </w:p>
    <w:p w14:paraId="0A97161B" w14:textId="77777777" w:rsidR="00EE07C5" w:rsidRDefault="00EE07C5" w:rsidP="00EE07C5">
      <w:pPr>
        <w:spacing w:after="0"/>
        <w:ind w:left="-567"/>
        <w:rPr>
          <w:rFonts w:eastAsiaTheme="minorEastAsia"/>
          <w:b/>
          <w:bCs/>
        </w:rPr>
      </w:pPr>
      <w:r>
        <w:rPr>
          <w:rFonts w:eastAsiaTheme="minorEastAsia"/>
          <w:b/>
          <w:bCs/>
        </w:rPr>
        <w:t>Quelques définitions</w:t>
      </w:r>
    </w:p>
    <w:tbl>
      <w:tblPr>
        <w:tblStyle w:val="Grilledutableau"/>
        <w:tblW w:w="1034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402"/>
      </w:tblGrid>
      <w:tr w:rsidR="00EE07C5" w14:paraId="0803E4A4" w14:textId="77777777" w:rsidTr="0081620B">
        <w:tc>
          <w:tcPr>
            <w:tcW w:w="6941" w:type="dxa"/>
          </w:tcPr>
          <w:p w14:paraId="6137BC3C" w14:textId="77777777" w:rsidR="00EE07C5" w:rsidRDefault="00EE07C5" w:rsidP="0081620B">
            <w:pPr>
              <w:rPr>
                <w:rFonts w:eastAsiaTheme="minorEastAsia"/>
                <w:color w:val="0070C0"/>
                <w:u w:val="single"/>
              </w:rPr>
            </w:pPr>
          </w:p>
          <w:p w14:paraId="323D2D01" w14:textId="77777777" w:rsidR="00EE07C5" w:rsidRPr="00B02B8E" w:rsidRDefault="00EE07C5" w:rsidP="0081620B">
            <w:pPr>
              <w:rPr>
                <w:rFonts w:eastAsiaTheme="minorEastAsia"/>
                <w:color w:val="0070C0"/>
              </w:rPr>
            </w:pPr>
            <w:r w:rsidRPr="004C10DE">
              <w:rPr>
                <w:rFonts w:eastAsiaTheme="minorEastAsia"/>
                <w:color w:val="0070C0"/>
                <w:u w:val="single"/>
              </w:rPr>
              <w:t>Définition 1 :</w:t>
            </w:r>
            <w:r w:rsidRPr="00B02B8E">
              <w:rPr>
                <w:rFonts w:eastAsiaTheme="minorEastAsia"/>
                <w:color w:val="0070C0"/>
              </w:rPr>
              <w:t xml:space="preserve"> dans un triangle ABC, on appelle médiane issue du point A la droite passant par A et par le milieu </w:t>
            </w:r>
            <w:r>
              <w:rPr>
                <w:rFonts w:eastAsiaTheme="minorEastAsia"/>
                <w:color w:val="0070C0"/>
              </w:rPr>
              <w:t xml:space="preserve">I </w:t>
            </w:r>
            <w:r w:rsidRPr="00B02B8E">
              <w:rPr>
                <w:rFonts w:eastAsiaTheme="minorEastAsia"/>
                <w:color w:val="0070C0"/>
              </w:rPr>
              <w:t>du segment [BC]</w:t>
            </w:r>
          </w:p>
          <w:p w14:paraId="6FF445B8" w14:textId="77777777" w:rsidR="00EE07C5" w:rsidRDefault="00EE07C5" w:rsidP="0081620B">
            <w:pPr>
              <w:rPr>
                <w:rFonts w:eastAsiaTheme="minorEastAsia"/>
                <w:color w:val="0070C0"/>
                <w:u w:val="single"/>
              </w:rPr>
            </w:pPr>
          </w:p>
          <w:p w14:paraId="09239331" w14:textId="77777777" w:rsidR="00EE07C5" w:rsidRDefault="00EE07C5" w:rsidP="0081620B">
            <w:pPr>
              <w:rPr>
                <w:rFonts w:eastAsiaTheme="minorEastAsia"/>
                <w:color w:val="0070C0"/>
              </w:rPr>
            </w:pPr>
            <w:r w:rsidRPr="004C10DE">
              <w:rPr>
                <w:rFonts w:eastAsiaTheme="minorEastAsia"/>
                <w:color w:val="0070C0"/>
                <w:u w:val="single"/>
              </w:rPr>
              <w:t>Définition 2 :</w:t>
            </w:r>
            <w:r w:rsidRPr="00B02B8E">
              <w:rPr>
                <w:rFonts w:eastAsiaTheme="minorEastAsia"/>
                <w:color w:val="0070C0"/>
              </w:rPr>
              <w:t xml:space="preserve"> </w:t>
            </w:r>
            <w:r w:rsidRPr="004C10DE">
              <w:rPr>
                <w:rFonts w:eastAsiaTheme="minorEastAsia"/>
                <w:color w:val="0070C0"/>
              </w:rPr>
              <w:t xml:space="preserve">on appelle bissectrice d’un angle </w:t>
            </w:r>
            <m:oMath>
              <m:acc>
                <m:accPr>
                  <m:ctrlPr>
                    <w:rPr>
                      <w:rFonts w:ascii="Cambria Math" w:eastAsiaTheme="minorEastAsia" w:hAnsi="Cambria Math"/>
                      <w:iCs/>
                      <w:color w:val="0070C0"/>
                    </w:rPr>
                  </m:ctrlPr>
                </m:accPr>
                <m:e>
                  <m:r>
                    <m:rPr>
                      <m:sty m:val="p"/>
                    </m:rPr>
                    <w:rPr>
                      <w:rFonts w:ascii="Cambria Math" w:eastAsiaTheme="minorEastAsia" w:hAnsi="Cambria Math"/>
                      <w:color w:val="0070C0"/>
                    </w:rPr>
                    <m:t>BAC</m:t>
                  </m:r>
                </m:e>
              </m:acc>
            </m:oMath>
            <w:r w:rsidRPr="004C10DE">
              <w:rPr>
                <w:rFonts w:eastAsiaTheme="minorEastAsia"/>
                <w:color w:val="0070C0"/>
              </w:rPr>
              <w:t xml:space="preserve"> </w:t>
            </w:r>
            <w:r>
              <w:rPr>
                <w:rFonts w:eastAsiaTheme="minorEastAsia"/>
                <w:color w:val="0070C0"/>
              </w:rPr>
              <w:t>une</w:t>
            </w:r>
            <w:r w:rsidRPr="004C10DE">
              <w:rPr>
                <w:rFonts w:eastAsiaTheme="minorEastAsia"/>
                <w:color w:val="0070C0"/>
              </w:rPr>
              <w:t xml:space="preserve"> droite qui coupe l’angle </w:t>
            </w:r>
            <m:oMath>
              <m:acc>
                <m:accPr>
                  <m:ctrlPr>
                    <w:rPr>
                      <w:rFonts w:ascii="Cambria Math" w:eastAsiaTheme="minorEastAsia" w:hAnsi="Cambria Math"/>
                      <w:color w:val="0070C0"/>
                    </w:rPr>
                  </m:ctrlPr>
                </m:accPr>
                <m:e>
                  <m:r>
                    <m:rPr>
                      <m:sty m:val="p"/>
                    </m:rPr>
                    <w:rPr>
                      <w:rFonts w:ascii="Cambria Math" w:eastAsiaTheme="minorEastAsia" w:hAnsi="Cambria Math"/>
                      <w:color w:val="0070C0"/>
                    </w:rPr>
                    <m:t>BAC</m:t>
                  </m:r>
                </m:e>
              </m:acc>
            </m:oMath>
            <w:r w:rsidRPr="004C10DE">
              <w:rPr>
                <w:rFonts w:eastAsiaTheme="minorEastAsia"/>
                <w:color w:val="0070C0"/>
              </w:rPr>
              <w:t xml:space="preserve"> en deux angles adjacents </w:t>
            </w:r>
            <m:oMath>
              <m:acc>
                <m:accPr>
                  <m:ctrlPr>
                    <w:rPr>
                      <w:rFonts w:ascii="Cambria Math" w:eastAsiaTheme="minorEastAsia" w:hAnsi="Cambria Math"/>
                      <w:color w:val="0070C0"/>
                    </w:rPr>
                  </m:ctrlPr>
                </m:accPr>
                <m:e>
                  <m:r>
                    <m:rPr>
                      <m:sty m:val="p"/>
                    </m:rPr>
                    <w:rPr>
                      <w:rFonts w:ascii="Cambria Math" w:eastAsiaTheme="minorEastAsia" w:hAnsi="Cambria Math"/>
                      <w:color w:val="0070C0"/>
                    </w:rPr>
                    <m:t>BAD</m:t>
                  </m:r>
                </m:e>
              </m:acc>
            </m:oMath>
            <w:r w:rsidRPr="004C10DE">
              <w:rPr>
                <w:rFonts w:eastAsiaTheme="minorEastAsia"/>
                <w:color w:val="0070C0"/>
              </w:rPr>
              <w:t xml:space="preserve"> et </w:t>
            </w:r>
            <m:oMath>
              <m:acc>
                <m:accPr>
                  <m:ctrlPr>
                    <w:rPr>
                      <w:rFonts w:ascii="Cambria Math" w:eastAsiaTheme="minorEastAsia" w:hAnsi="Cambria Math"/>
                      <w:color w:val="0070C0"/>
                    </w:rPr>
                  </m:ctrlPr>
                </m:accPr>
                <m:e>
                  <m:r>
                    <m:rPr>
                      <m:sty m:val="p"/>
                    </m:rPr>
                    <w:rPr>
                      <w:rFonts w:ascii="Cambria Math" w:eastAsiaTheme="minorEastAsia" w:hAnsi="Cambria Math"/>
                      <w:color w:val="0070C0"/>
                    </w:rPr>
                    <m:t>DAC</m:t>
                  </m:r>
                </m:e>
              </m:acc>
            </m:oMath>
            <w:r w:rsidRPr="004C10DE">
              <w:rPr>
                <w:rFonts w:eastAsiaTheme="minorEastAsia"/>
                <w:color w:val="0070C0"/>
              </w:rPr>
              <w:t>de même mesure.</w:t>
            </w:r>
          </w:p>
        </w:tc>
        <w:tc>
          <w:tcPr>
            <w:tcW w:w="3402" w:type="dxa"/>
          </w:tcPr>
          <w:p w14:paraId="34D26F48" w14:textId="77777777" w:rsidR="00EE07C5" w:rsidRDefault="00EE07C5" w:rsidP="0081620B">
            <w:pPr>
              <w:ind w:right="28"/>
              <w:rPr>
                <w:rFonts w:eastAsiaTheme="minorEastAsia"/>
                <w:color w:val="0070C0"/>
              </w:rPr>
            </w:pPr>
            <w:r w:rsidRPr="004C10DE">
              <w:rPr>
                <w:rFonts w:eastAsiaTheme="minorEastAsia"/>
                <w:noProof/>
                <w:color w:val="0070C0"/>
              </w:rPr>
              <w:drawing>
                <wp:inline distT="0" distB="0" distL="0" distR="0" wp14:anchorId="186725FF" wp14:editId="482966E0">
                  <wp:extent cx="1826093" cy="1319212"/>
                  <wp:effectExtent l="0" t="0" r="3175" b="0"/>
                  <wp:docPr id="6725803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580352" name=""/>
                          <pic:cNvPicPr/>
                        </pic:nvPicPr>
                        <pic:blipFill rotWithShape="1">
                          <a:blip r:embed="rId9"/>
                          <a:srcRect l="24562" t="19236" r="14094" b="22506"/>
                          <a:stretch/>
                        </pic:blipFill>
                        <pic:spPr bwMode="auto">
                          <a:xfrm>
                            <a:off x="0" y="0"/>
                            <a:ext cx="1834549" cy="1325321"/>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3E6172" w14:textId="77777777" w:rsidR="00EE07C5" w:rsidRDefault="00EE07C5" w:rsidP="00EE07C5">
      <w:pPr>
        <w:spacing w:after="0"/>
        <w:ind w:left="-567" w:right="-425"/>
        <w:jc w:val="both"/>
        <w:rPr>
          <w:b/>
          <w:bCs/>
        </w:rPr>
      </w:pPr>
    </w:p>
    <w:p w14:paraId="18312083" w14:textId="3B2D3E89" w:rsidR="00ED1FB3" w:rsidRDefault="00ED1FB3" w:rsidP="00EE07C5">
      <w:pPr>
        <w:spacing w:after="0"/>
        <w:ind w:left="-567" w:right="-425"/>
        <w:jc w:val="both"/>
        <w:rPr>
          <w:b/>
          <w:bCs/>
        </w:rPr>
      </w:pPr>
      <w:r>
        <w:rPr>
          <w:b/>
          <w:bCs/>
        </w:rPr>
        <w:t>Exercice 1</w:t>
      </w:r>
    </w:p>
    <w:tbl>
      <w:tblPr>
        <w:tblStyle w:val="Grilledutableau"/>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147"/>
        <w:gridCol w:w="3833"/>
        <w:gridCol w:w="136"/>
      </w:tblGrid>
      <w:tr w:rsidR="00ED1FB3" w14:paraId="7F197BBF" w14:textId="77777777" w:rsidTr="006E25D6">
        <w:trPr>
          <w:gridAfter w:val="1"/>
          <w:wAfter w:w="131" w:type="dxa"/>
        </w:trPr>
        <w:tc>
          <w:tcPr>
            <w:tcW w:w="6516" w:type="dxa"/>
          </w:tcPr>
          <w:p w14:paraId="025EA656" w14:textId="77777777" w:rsidR="00E70220" w:rsidRDefault="00E70220" w:rsidP="00E70220">
            <w:pPr>
              <w:ind w:right="-35"/>
              <w:jc w:val="both"/>
            </w:pPr>
          </w:p>
          <w:p w14:paraId="496DBD53" w14:textId="66450F08" w:rsidR="00ED1FB3" w:rsidRDefault="00E70220" w:rsidP="00E70220">
            <w:pPr>
              <w:ind w:right="-35"/>
              <w:jc w:val="both"/>
            </w:pPr>
            <w:r>
              <w:t xml:space="preserve">La figure ci-contre est constituée des trois carrés de même dimension et accolés. </w:t>
            </w:r>
          </w:p>
          <w:p w14:paraId="1DDA30E5" w14:textId="77777777" w:rsidR="00E70220" w:rsidRDefault="00E70220" w:rsidP="00E70220">
            <w:pPr>
              <w:ind w:right="-35"/>
              <w:jc w:val="both"/>
            </w:pPr>
            <w:r>
              <w:t>Déterminer la valeur en degrés de la somme des mesures d’angles :</w:t>
            </w:r>
          </w:p>
          <w:p w14:paraId="1CEE511A" w14:textId="7DBE05FD" w:rsidR="00E70220" w:rsidRPr="00E70220" w:rsidRDefault="00E70220" w:rsidP="00E70220">
            <w:pPr>
              <w:ind w:right="-35"/>
              <w:jc w:val="both"/>
              <w:rPr>
                <w:iCs/>
              </w:rPr>
            </w:pPr>
            <m:oMathPara>
              <m:oMath>
                <m:r>
                  <m:rPr>
                    <m:sty m:val="p"/>
                  </m:rPr>
                  <w:rPr>
                    <w:rFonts w:ascii="Cambria Math" w:hAnsi="Cambria Math"/>
                  </w:rPr>
                  <m:t>α+β+γ</m:t>
                </m:r>
              </m:oMath>
            </m:oMathPara>
          </w:p>
        </w:tc>
        <w:tc>
          <w:tcPr>
            <w:tcW w:w="3980" w:type="dxa"/>
            <w:gridSpan w:val="2"/>
          </w:tcPr>
          <w:p w14:paraId="7DAA089D" w14:textId="5A576012" w:rsidR="00ED1FB3" w:rsidRDefault="00E70220" w:rsidP="00E70220">
            <w:pPr>
              <w:jc w:val="both"/>
            </w:pPr>
            <w:r w:rsidRPr="00E70220">
              <w:rPr>
                <w:noProof/>
              </w:rPr>
              <w:drawing>
                <wp:inline distT="0" distB="0" distL="0" distR="0" wp14:anchorId="650D846E" wp14:editId="02599075">
                  <wp:extent cx="2390458" cy="1030711"/>
                  <wp:effectExtent l="0" t="0" r="0" b="0"/>
                  <wp:docPr id="8368440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844085" name=""/>
                          <pic:cNvPicPr/>
                        </pic:nvPicPr>
                        <pic:blipFill rotWithShape="1">
                          <a:blip r:embed="rId10"/>
                          <a:srcRect l="5456" t="29273" r="44693" b="37921"/>
                          <a:stretch/>
                        </pic:blipFill>
                        <pic:spPr bwMode="auto">
                          <a:xfrm>
                            <a:off x="0" y="0"/>
                            <a:ext cx="2405876" cy="1037359"/>
                          </a:xfrm>
                          <a:prstGeom prst="rect">
                            <a:avLst/>
                          </a:prstGeom>
                          <a:ln>
                            <a:noFill/>
                          </a:ln>
                          <a:extLst>
                            <a:ext uri="{53640926-AAD7-44D8-BBD7-CCE9431645EC}">
                              <a14:shadowObscured xmlns:a14="http://schemas.microsoft.com/office/drawing/2010/main"/>
                            </a:ext>
                          </a:extLst>
                        </pic:spPr>
                      </pic:pic>
                    </a:graphicData>
                  </a:graphic>
                </wp:inline>
              </w:drawing>
            </w:r>
          </w:p>
        </w:tc>
      </w:tr>
      <w:tr w:rsidR="00E70220" w14:paraId="3B8FD2F5" w14:textId="77777777" w:rsidTr="006E25D6">
        <w:tc>
          <w:tcPr>
            <w:tcW w:w="6663" w:type="dxa"/>
            <w:gridSpan w:val="2"/>
          </w:tcPr>
          <w:p w14:paraId="37B32AB5" w14:textId="3F8ADE00" w:rsidR="00FE416F" w:rsidRPr="00E70220" w:rsidRDefault="00FE416F" w:rsidP="00E70220">
            <w:pPr>
              <w:jc w:val="both"/>
              <w:rPr>
                <w:color w:val="C00000"/>
              </w:rPr>
            </w:pPr>
          </w:p>
        </w:tc>
        <w:tc>
          <w:tcPr>
            <w:tcW w:w="3969" w:type="dxa"/>
            <w:gridSpan w:val="2"/>
          </w:tcPr>
          <w:p w14:paraId="6F7A22A4" w14:textId="7C814BF3" w:rsidR="00E70220" w:rsidRDefault="00E70220" w:rsidP="00E70220">
            <w:pPr>
              <w:ind w:left="-246" w:right="-38" w:hanging="37"/>
              <w:jc w:val="center"/>
            </w:pPr>
          </w:p>
        </w:tc>
      </w:tr>
      <w:tr w:rsidR="00FE416F" w14:paraId="2C38740E" w14:textId="77777777" w:rsidTr="006E25D6">
        <w:tc>
          <w:tcPr>
            <w:tcW w:w="6663" w:type="dxa"/>
            <w:gridSpan w:val="2"/>
          </w:tcPr>
          <w:p w14:paraId="62826F26" w14:textId="1A64F8F4" w:rsidR="008566B7" w:rsidRPr="008566B7" w:rsidRDefault="008566B7" w:rsidP="008566B7">
            <w:pPr>
              <w:jc w:val="both"/>
              <w:rPr>
                <w:rFonts w:eastAsiaTheme="minorEastAsia"/>
                <w:color w:val="C00000"/>
              </w:rPr>
            </w:pPr>
          </w:p>
        </w:tc>
        <w:tc>
          <w:tcPr>
            <w:tcW w:w="3969" w:type="dxa"/>
            <w:gridSpan w:val="2"/>
          </w:tcPr>
          <w:p w14:paraId="40EF024F" w14:textId="04C1D069" w:rsidR="00FE416F" w:rsidRPr="00E70220" w:rsidRDefault="00FE416F" w:rsidP="008F35AE">
            <w:pPr>
              <w:ind w:left="35" w:right="-247" w:hanging="37"/>
              <w:jc w:val="center"/>
            </w:pPr>
          </w:p>
        </w:tc>
      </w:tr>
    </w:tbl>
    <w:p w14:paraId="4A80984E" w14:textId="77777777" w:rsidR="00ED1FB3" w:rsidRDefault="00ED1FB3" w:rsidP="00ED1FB3">
      <w:pPr>
        <w:spacing w:after="0"/>
        <w:ind w:left="-567" w:right="-425"/>
        <w:jc w:val="both"/>
        <w:rPr>
          <w:b/>
          <w:bCs/>
        </w:rPr>
      </w:pPr>
      <w:r>
        <w:rPr>
          <w:b/>
          <w:bCs/>
        </w:rPr>
        <w:t>Exercice 2</w:t>
      </w:r>
    </w:p>
    <w:p w14:paraId="285C03DB" w14:textId="77777777" w:rsidR="0038498A" w:rsidRDefault="0038498A" w:rsidP="00B708C5">
      <w:pPr>
        <w:spacing w:after="0" w:line="240" w:lineRule="auto"/>
        <w:ind w:left="-567" w:right="-1133"/>
        <w:jc w:val="both"/>
        <w:rPr>
          <w:rFonts w:cstheme="minorHAnsi"/>
        </w:rPr>
      </w:pPr>
      <w:r w:rsidRPr="005A18F1">
        <w:rPr>
          <w:rFonts w:cstheme="minorHAnsi"/>
        </w:rPr>
        <w:t>L’objectif de cet</w:t>
      </w:r>
      <w:r>
        <w:rPr>
          <w:rFonts w:cstheme="minorHAnsi"/>
        </w:rPr>
        <w:t xml:space="preserve"> exercice </w:t>
      </w:r>
      <w:r w:rsidRPr="005A18F1">
        <w:rPr>
          <w:rFonts w:cstheme="minorHAnsi"/>
        </w:rPr>
        <w:t>est de démontrer que les bissectrices intérieures d’un triangle sont concourantes et que leur point d’intersection est le centre d</w:t>
      </w:r>
      <w:r>
        <w:rPr>
          <w:rFonts w:cstheme="minorHAnsi"/>
        </w:rPr>
        <w:t>’</w:t>
      </w:r>
      <w:r w:rsidRPr="005A18F1">
        <w:rPr>
          <w:rFonts w:cstheme="minorHAnsi"/>
        </w:rPr>
        <w:t>u</w:t>
      </w:r>
      <w:r>
        <w:rPr>
          <w:rFonts w:cstheme="minorHAnsi"/>
        </w:rPr>
        <w:t>n</w:t>
      </w:r>
      <w:r w:rsidRPr="005A18F1">
        <w:rPr>
          <w:rFonts w:cstheme="minorHAnsi"/>
        </w:rPr>
        <w:t xml:space="preserve"> cercle inscrit dans le triangle.</w:t>
      </w:r>
    </w:p>
    <w:p w14:paraId="6D0CB415" w14:textId="797C396C" w:rsidR="0038498A" w:rsidRPr="0038498A" w:rsidRDefault="0038498A" w:rsidP="00B708C5">
      <w:pPr>
        <w:pStyle w:val="Paragraphedeliste"/>
        <w:numPr>
          <w:ilvl w:val="0"/>
          <w:numId w:val="8"/>
        </w:numPr>
        <w:spacing w:after="0" w:line="240" w:lineRule="auto"/>
        <w:ind w:right="-1133"/>
        <w:jc w:val="both"/>
        <w:rPr>
          <w:rFonts w:cstheme="minorHAnsi"/>
        </w:rPr>
      </w:pPr>
      <w:r w:rsidRPr="0038498A">
        <w:rPr>
          <w:rFonts w:cstheme="minorHAnsi"/>
        </w:rPr>
        <w:t xml:space="preserve">Soit ABC un triangle. On note I le point d’intersection des bissectrices des angles </w:t>
      </w:r>
      <m:oMath>
        <m:acc>
          <m:accPr>
            <m:ctrlPr>
              <w:rPr>
                <w:rFonts w:ascii="Cambria Math" w:hAnsi="Cambria Math" w:cstheme="minorHAnsi"/>
                <w:i/>
              </w:rPr>
            </m:ctrlPr>
          </m:accPr>
          <m:e>
            <m:r>
              <m:rPr>
                <m:sty m:val="p"/>
              </m:rPr>
              <w:rPr>
                <w:rFonts w:ascii="Cambria Math" w:hAnsi="Cambria Math" w:cstheme="minorHAnsi"/>
              </w:rPr>
              <m:t>BAC</m:t>
            </m:r>
          </m:e>
        </m:acc>
      </m:oMath>
      <w:r w:rsidRPr="0038498A">
        <w:rPr>
          <w:rFonts w:eastAsiaTheme="minorEastAsia" w:cstheme="minorHAnsi"/>
        </w:rPr>
        <w:t xml:space="preserve"> et </w:t>
      </w:r>
      <m:oMath>
        <m:acc>
          <m:accPr>
            <m:ctrlPr>
              <w:rPr>
                <w:rFonts w:ascii="Cambria Math" w:eastAsiaTheme="minorEastAsia" w:hAnsi="Cambria Math" w:cstheme="minorHAnsi"/>
                <w:i/>
              </w:rPr>
            </m:ctrlPr>
          </m:accPr>
          <m:e>
            <m:r>
              <m:rPr>
                <m:sty m:val="p"/>
              </m:rPr>
              <w:rPr>
                <w:rFonts w:ascii="Cambria Math" w:eastAsiaTheme="minorEastAsia" w:hAnsi="Cambria Math" w:cstheme="minorHAnsi"/>
              </w:rPr>
              <m:t>ABC</m:t>
            </m:r>
          </m:e>
        </m:acc>
      </m:oMath>
      <w:r w:rsidRPr="0038498A">
        <w:rPr>
          <w:rFonts w:eastAsiaTheme="minorEastAsia" w:cstheme="minorHAnsi"/>
        </w:rPr>
        <w:t xml:space="preserve"> et H, K, L les projetés orthogonaux de I respectivement sur (AB), (BC) et (CA).  </w:t>
      </w:r>
    </w:p>
    <w:p w14:paraId="1B658D6E" w14:textId="77777777" w:rsidR="0038498A" w:rsidRPr="005A18F1" w:rsidRDefault="0038498A" w:rsidP="00B708C5">
      <w:pPr>
        <w:pStyle w:val="Paragraphedeliste"/>
        <w:spacing w:after="0" w:line="240" w:lineRule="auto"/>
        <w:ind w:left="-142" w:right="-1133"/>
        <w:jc w:val="both"/>
        <w:rPr>
          <w:rFonts w:cstheme="minorHAnsi"/>
        </w:rPr>
      </w:pPr>
      <w:r>
        <w:rPr>
          <w:rFonts w:eastAsiaTheme="minorEastAsia" w:cstheme="minorHAnsi"/>
        </w:rPr>
        <w:t xml:space="preserve">Montrer que IH = IK = IL et en déduire que (IC) est la bissectrice intérieure de l’angle </w:t>
      </w:r>
      <m:oMath>
        <m:acc>
          <m:accPr>
            <m:ctrlPr>
              <w:rPr>
                <w:rFonts w:ascii="Cambria Math" w:eastAsiaTheme="minorEastAsia" w:hAnsi="Cambria Math" w:cstheme="minorHAnsi"/>
                <w:i/>
              </w:rPr>
            </m:ctrlPr>
          </m:accPr>
          <m:e>
            <m:r>
              <m:rPr>
                <m:sty m:val="p"/>
              </m:rPr>
              <w:rPr>
                <w:rFonts w:ascii="Cambria Math" w:eastAsiaTheme="minorEastAsia" w:hAnsi="Cambria Math" w:cstheme="minorHAnsi"/>
              </w:rPr>
              <m:t>ACB</m:t>
            </m:r>
          </m:e>
        </m:acc>
      </m:oMath>
      <w:r>
        <w:rPr>
          <w:rFonts w:eastAsiaTheme="minorEastAsia" w:cstheme="minorHAnsi"/>
        </w:rPr>
        <w:t xml:space="preserve"> .</w:t>
      </w:r>
    </w:p>
    <w:p w14:paraId="21EF7BEC" w14:textId="7221D514" w:rsidR="0038498A" w:rsidRPr="0038498A" w:rsidRDefault="0038498A" w:rsidP="00B708C5">
      <w:pPr>
        <w:pStyle w:val="Paragraphedeliste"/>
        <w:numPr>
          <w:ilvl w:val="0"/>
          <w:numId w:val="8"/>
        </w:numPr>
        <w:spacing w:after="0" w:line="240" w:lineRule="auto"/>
        <w:ind w:right="-1133"/>
        <w:jc w:val="both"/>
        <w:rPr>
          <w:rFonts w:cstheme="minorHAnsi"/>
        </w:rPr>
      </w:pPr>
      <w:r w:rsidRPr="0038498A">
        <w:rPr>
          <w:rFonts w:cstheme="minorHAnsi"/>
        </w:rPr>
        <w:t>Application : on considère un triangle ABC isocèle en A et tel que AB = AC = 17 et BC = 16.</w:t>
      </w:r>
    </w:p>
    <w:p w14:paraId="7B71C0BB" w14:textId="77777777" w:rsidR="0038498A" w:rsidRDefault="0038498A" w:rsidP="00B708C5">
      <w:pPr>
        <w:spacing w:after="0" w:line="240" w:lineRule="auto"/>
        <w:ind w:left="-142" w:right="-1133"/>
        <w:jc w:val="both"/>
        <w:rPr>
          <w:rFonts w:cstheme="minorHAnsi"/>
        </w:rPr>
      </w:pPr>
      <w:r>
        <w:rPr>
          <w:rFonts w:cstheme="minorHAnsi"/>
        </w:rPr>
        <w:t>Déterminer le rayon du cercle inscrit dans le triangle ABC.</w:t>
      </w:r>
    </w:p>
    <w:p w14:paraId="30D8D2BE" w14:textId="6AB12AE2" w:rsidR="00B708C5" w:rsidRDefault="00B708C5" w:rsidP="003A0521">
      <w:pPr>
        <w:spacing w:after="0"/>
        <w:ind w:left="-567" w:right="-1133"/>
        <w:jc w:val="both"/>
        <w:rPr>
          <w:rFonts w:eastAsiaTheme="minorEastAsia" w:cstheme="minorHAnsi"/>
          <w:iCs/>
          <w:color w:val="C00000"/>
        </w:rPr>
      </w:pPr>
    </w:p>
    <w:p w14:paraId="2E80B76C" w14:textId="77777777" w:rsidR="00ED1FB3" w:rsidRDefault="00ED1FB3" w:rsidP="00ED1FB3">
      <w:pPr>
        <w:spacing w:after="0"/>
        <w:ind w:left="-567" w:right="-425"/>
        <w:jc w:val="both"/>
        <w:rPr>
          <w:b/>
          <w:bCs/>
        </w:rPr>
      </w:pPr>
      <w:r>
        <w:rPr>
          <w:b/>
          <w:bCs/>
        </w:rPr>
        <w:t>Exercice 3</w:t>
      </w:r>
    </w:p>
    <w:tbl>
      <w:tblPr>
        <w:tblStyle w:val="Grilledutableau"/>
        <w:tblW w:w="1059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6"/>
        <w:gridCol w:w="4928"/>
      </w:tblGrid>
      <w:tr w:rsidR="00F42C3C" w14:paraId="1795CD1A" w14:textId="77777777" w:rsidTr="003A0521">
        <w:tc>
          <w:tcPr>
            <w:tcW w:w="5666" w:type="dxa"/>
          </w:tcPr>
          <w:p w14:paraId="113BF48D" w14:textId="77777777" w:rsidR="00F42C3C" w:rsidRDefault="00F42C3C" w:rsidP="00F42C3C">
            <w:pPr>
              <w:ind w:right="-34"/>
              <w:jc w:val="both"/>
            </w:pPr>
          </w:p>
          <w:p w14:paraId="7C269930" w14:textId="77777777" w:rsidR="00F42C3C" w:rsidRDefault="00F42C3C" w:rsidP="00F42C3C">
            <w:pPr>
              <w:ind w:right="-34"/>
              <w:jc w:val="both"/>
            </w:pPr>
            <w:r>
              <w:t>La figure ci-contre représente une</w:t>
            </w:r>
            <w:r w:rsidRPr="00F42C3C">
              <w:t xml:space="preserve"> boîte à bento </w:t>
            </w:r>
            <w:r>
              <w:t xml:space="preserve">(pour contenir un repas complet) </w:t>
            </w:r>
            <w:r w:rsidRPr="00F42C3C">
              <w:t>de forme rectangulaire</w:t>
            </w:r>
            <w:r>
              <w:t>.</w:t>
            </w:r>
          </w:p>
          <w:p w14:paraId="77653CD8" w14:textId="77777777" w:rsidR="00F42C3C" w:rsidRDefault="00F42C3C" w:rsidP="00F42C3C">
            <w:pPr>
              <w:ind w:right="-34"/>
              <w:jc w:val="both"/>
            </w:pPr>
            <w:r>
              <w:t>L</w:t>
            </w:r>
            <w:r w:rsidRPr="00F42C3C">
              <w:t xml:space="preserve">e grand contenant circulaire, dont le rayon mesure 10 cm, </w:t>
            </w:r>
            <w:proofErr w:type="gramStart"/>
            <w:r w:rsidRPr="00F42C3C">
              <w:t>touche en</w:t>
            </w:r>
            <w:proofErr w:type="gramEnd"/>
            <w:r w:rsidRPr="00F42C3C">
              <w:t xml:space="preserve"> exactement un point chacun des quatre autres contenants et les deux bordures de la boîte</w:t>
            </w:r>
            <w:r>
              <w:t>.</w:t>
            </w:r>
            <w:r w:rsidRPr="00F42C3C">
              <w:t xml:space="preserve"> </w:t>
            </w:r>
          </w:p>
          <w:p w14:paraId="702AD696" w14:textId="087711D3" w:rsidR="00F42C3C" w:rsidRDefault="00F42C3C" w:rsidP="00F42C3C">
            <w:pPr>
              <w:ind w:right="-34"/>
              <w:jc w:val="both"/>
            </w:pPr>
            <w:r w:rsidRPr="00F42C3C">
              <w:t>Sachant que le petit contenant circulaire touche également la bordure et les trois contenants qui lui sont adjacents, détermine</w:t>
            </w:r>
            <w:r>
              <w:t>r</w:t>
            </w:r>
            <w:r w:rsidRPr="00F42C3C">
              <w:t xml:space="preserve"> la mesure </w:t>
            </w:r>
            <m:oMath>
              <m:r>
                <w:rPr>
                  <w:rFonts w:ascii="Cambria Math" w:hAnsi="Cambria Math"/>
                </w:rPr>
                <m:t>r</m:t>
              </m:r>
            </m:oMath>
            <w:r w:rsidR="000A610C">
              <w:t xml:space="preserve"> </w:t>
            </w:r>
            <w:r w:rsidRPr="00F42C3C">
              <w:t>de son rayon.</w:t>
            </w:r>
          </w:p>
        </w:tc>
        <w:tc>
          <w:tcPr>
            <w:tcW w:w="4928" w:type="dxa"/>
          </w:tcPr>
          <w:p w14:paraId="36773E17" w14:textId="324000DA" w:rsidR="00F42C3C" w:rsidRDefault="00F42C3C" w:rsidP="00F42C3C">
            <w:pPr>
              <w:ind w:right="31"/>
              <w:jc w:val="both"/>
            </w:pPr>
            <w:r>
              <w:rPr>
                <w:noProof/>
              </w:rPr>
              <w:drawing>
                <wp:inline distT="0" distB="0" distL="0" distR="0" wp14:anchorId="5C6D8A21" wp14:editId="5190E743">
                  <wp:extent cx="2971800" cy="1967615"/>
                  <wp:effectExtent l="0" t="0" r="0" b="0"/>
                  <wp:docPr id="9333499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35551" name=""/>
                          <pic:cNvPicPr/>
                        </pic:nvPicPr>
                        <pic:blipFill rotWithShape="1">
                          <a:blip r:embed="rId11"/>
                          <a:srcRect l="24155" t="33056" r="54244" b="45491"/>
                          <a:stretch/>
                        </pic:blipFill>
                        <pic:spPr bwMode="auto">
                          <a:xfrm>
                            <a:off x="0" y="0"/>
                            <a:ext cx="2994313" cy="1982521"/>
                          </a:xfrm>
                          <a:prstGeom prst="rect">
                            <a:avLst/>
                          </a:prstGeom>
                          <a:ln>
                            <a:noFill/>
                          </a:ln>
                          <a:extLst>
                            <a:ext uri="{53640926-AAD7-44D8-BBD7-CCE9431645EC}">
                              <a14:shadowObscured xmlns:a14="http://schemas.microsoft.com/office/drawing/2010/main"/>
                            </a:ext>
                          </a:extLst>
                        </pic:spPr>
                      </pic:pic>
                    </a:graphicData>
                  </a:graphic>
                </wp:inline>
              </w:drawing>
            </w:r>
          </w:p>
        </w:tc>
      </w:tr>
    </w:tbl>
    <w:p w14:paraId="34BF13A4" w14:textId="36AF410D" w:rsidR="00ED1FB3" w:rsidRDefault="00ED1FB3" w:rsidP="00ED1FB3">
      <w:pPr>
        <w:spacing w:after="0"/>
        <w:ind w:left="-567" w:right="-425"/>
        <w:jc w:val="both"/>
        <w:rPr>
          <w:b/>
          <w:bCs/>
        </w:rPr>
      </w:pPr>
      <w:r>
        <w:rPr>
          <w:b/>
          <w:bCs/>
        </w:rPr>
        <w:t>Exercice 4</w:t>
      </w:r>
      <w:r w:rsidR="00EE07C5">
        <w:rPr>
          <w:b/>
          <w:bCs/>
        </w:rPr>
        <w:t xml:space="preserve"> – Médianes concourantes</w:t>
      </w:r>
    </w:p>
    <w:p w14:paraId="216143DC" w14:textId="57B7FC7D" w:rsidR="00ED1FB3" w:rsidRPr="00C63D21" w:rsidRDefault="00EE07C5" w:rsidP="00210885">
      <w:pPr>
        <w:pStyle w:val="Paragraphedeliste"/>
        <w:numPr>
          <w:ilvl w:val="0"/>
          <w:numId w:val="12"/>
        </w:numPr>
        <w:spacing w:after="0"/>
        <w:ind w:right="-1133"/>
        <w:jc w:val="both"/>
      </w:pPr>
      <w:r w:rsidRPr="00C63D21">
        <w:t xml:space="preserve">Soit </w:t>
      </w:r>
      <m:oMath>
        <m:r>
          <m:rPr>
            <m:sty m:val="p"/>
          </m:rPr>
          <w:rPr>
            <w:rFonts w:ascii="Cambria Math" w:hAnsi="Cambria Math"/>
          </w:rPr>
          <m:t>ABC</m:t>
        </m:r>
      </m:oMath>
      <w:r w:rsidRPr="00C63D21">
        <w:t xml:space="preserve"> un triangle. On note </w:t>
      </w:r>
      <m:oMath>
        <m:r>
          <m:rPr>
            <m:sty m:val="p"/>
          </m:rPr>
          <w:rPr>
            <w:rFonts w:ascii="Cambria Math" w:hAnsi="Cambria Math"/>
          </w:rPr>
          <m:t>I</m:t>
        </m:r>
      </m:oMath>
      <w:r w:rsidRPr="00C63D21">
        <w:t xml:space="preserve"> le milieu du segment </w:t>
      </w:r>
      <m:oMath>
        <m:r>
          <m:rPr>
            <m:sty m:val="p"/>
          </m:rPr>
          <w:rPr>
            <w:rFonts w:ascii="Cambria Math" w:hAnsi="Cambria Math"/>
          </w:rPr>
          <m:t>[BC]</m:t>
        </m:r>
      </m:oMath>
      <w:r w:rsidRPr="00C63D21">
        <w:t xml:space="preserve">, </w:t>
      </w:r>
      <m:oMath>
        <m:r>
          <m:rPr>
            <m:sty m:val="p"/>
          </m:rPr>
          <w:rPr>
            <w:rFonts w:ascii="Cambria Math" w:hAnsi="Cambria Math"/>
          </w:rPr>
          <m:t>J</m:t>
        </m:r>
      </m:oMath>
      <w:r w:rsidRPr="00C63D21">
        <w:t xml:space="preserve"> le milieu du segment </w:t>
      </w:r>
      <m:oMath>
        <m:r>
          <m:rPr>
            <m:sty m:val="p"/>
          </m:rPr>
          <w:rPr>
            <w:rFonts w:ascii="Cambria Math" w:hAnsi="Cambria Math"/>
          </w:rPr>
          <m:t>[CA]</m:t>
        </m:r>
      </m:oMath>
      <w:r w:rsidRPr="00C63D21">
        <w:t xml:space="preserve">. </w:t>
      </w:r>
      <w:r w:rsidR="00210885" w:rsidRPr="00C63D21">
        <w:t>Soit</w:t>
      </w:r>
      <w:r w:rsidRPr="00C63D21">
        <w:t xml:space="preserve"> </w:t>
      </w:r>
      <m:oMath>
        <m:r>
          <m:rPr>
            <m:sty m:val="p"/>
          </m:rPr>
          <w:rPr>
            <w:rFonts w:ascii="Cambria Math" w:hAnsi="Cambria Math"/>
          </w:rPr>
          <m:t>G</m:t>
        </m:r>
      </m:oMath>
      <w:r w:rsidRPr="00C63D21">
        <w:t xml:space="preserve"> le point d’inte</w:t>
      </w:r>
      <w:r w:rsidR="00182F5A" w:rsidRPr="00C63D21">
        <w:t>r</w:t>
      </w:r>
      <w:r w:rsidRPr="00C63D21">
        <w:t xml:space="preserve">section des deux médianes </w:t>
      </w:r>
      <m:oMath>
        <m:r>
          <m:rPr>
            <m:sty m:val="p"/>
          </m:rPr>
          <w:rPr>
            <w:rFonts w:ascii="Cambria Math" w:hAnsi="Cambria Math"/>
          </w:rPr>
          <m:t>(AI)</m:t>
        </m:r>
      </m:oMath>
      <w:r w:rsidRPr="00C63D21">
        <w:t xml:space="preserve"> et </w:t>
      </w:r>
      <m:oMath>
        <m:r>
          <m:rPr>
            <m:sty m:val="p"/>
          </m:rPr>
          <w:rPr>
            <w:rFonts w:ascii="Cambria Math" w:hAnsi="Cambria Math"/>
          </w:rPr>
          <m:t>(BJ)</m:t>
        </m:r>
      </m:oMath>
      <w:r w:rsidR="00210885" w:rsidRPr="00C63D21">
        <w:t xml:space="preserve"> et soit</w:t>
      </w:r>
      <m:oMath>
        <m:r>
          <m:rPr>
            <m:sty m:val="p"/>
          </m:rPr>
          <w:rPr>
            <w:rFonts w:ascii="Cambria Math" w:hAnsi="Cambria Math"/>
          </w:rPr>
          <m:t xml:space="preserve"> K</m:t>
        </m:r>
      </m:oMath>
      <w:r w:rsidR="00210885" w:rsidRPr="00C63D21">
        <w:t xml:space="preserve"> le point d’intersection des droites </w:t>
      </w:r>
      <m:oMath>
        <m:r>
          <m:rPr>
            <m:sty m:val="p"/>
          </m:rPr>
          <w:rPr>
            <w:rFonts w:ascii="Cambria Math" w:hAnsi="Cambria Math"/>
          </w:rPr>
          <m:t>(CG)</m:t>
        </m:r>
      </m:oMath>
      <w:r w:rsidR="00210885" w:rsidRPr="00C63D21">
        <w:t xml:space="preserve"> et </w:t>
      </w:r>
      <m:oMath>
        <m:r>
          <m:rPr>
            <m:sty m:val="p"/>
          </m:rPr>
          <w:rPr>
            <w:rFonts w:ascii="Cambria Math" w:hAnsi="Cambria Math"/>
          </w:rPr>
          <m:t>(AB)</m:t>
        </m:r>
      </m:oMath>
      <w:r w:rsidR="00210885" w:rsidRPr="00C63D21">
        <w:t>.</w:t>
      </w:r>
    </w:p>
    <w:p w14:paraId="5E1D4B33" w14:textId="5002A178" w:rsidR="00182F5A" w:rsidRPr="00C63D21" w:rsidRDefault="00182F5A" w:rsidP="00210885">
      <w:pPr>
        <w:pStyle w:val="Paragraphedeliste"/>
        <w:numPr>
          <w:ilvl w:val="0"/>
          <w:numId w:val="13"/>
        </w:numPr>
        <w:spacing w:after="0"/>
        <w:ind w:right="-1133"/>
        <w:jc w:val="both"/>
      </w:pPr>
      <w:r w:rsidRPr="00C63D21">
        <w:t xml:space="preserve">Soit </w:t>
      </w:r>
      <m:oMath>
        <m:r>
          <m:rPr>
            <m:sty m:val="p"/>
          </m:rPr>
          <w:rPr>
            <w:rFonts w:ascii="Cambria Math" w:hAnsi="Cambria Math"/>
          </w:rPr>
          <m:t>C’</m:t>
        </m:r>
      </m:oMath>
      <w:r w:rsidRPr="00C63D21">
        <w:t xml:space="preserve"> le symétrique du point </w:t>
      </w:r>
      <m:oMath>
        <m:r>
          <m:rPr>
            <m:sty m:val="p"/>
          </m:rPr>
          <w:rPr>
            <w:rFonts w:ascii="Cambria Math" w:hAnsi="Cambria Math"/>
          </w:rPr>
          <m:t>C</m:t>
        </m:r>
      </m:oMath>
      <w:r w:rsidRPr="00C63D21">
        <w:t xml:space="preserve"> par rapport au point </w:t>
      </w:r>
      <m:oMath>
        <m:r>
          <m:rPr>
            <m:sty m:val="p"/>
          </m:rPr>
          <w:rPr>
            <w:rFonts w:ascii="Cambria Math" w:hAnsi="Cambria Math"/>
          </w:rPr>
          <m:t>G</m:t>
        </m:r>
      </m:oMath>
      <w:r w:rsidRPr="00C63D21">
        <w:t xml:space="preserve">. Montrer que le quadrilatère </w:t>
      </w:r>
      <m:oMath>
        <m:r>
          <m:rPr>
            <m:sty m:val="p"/>
          </m:rPr>
          <w:rPr>
            <w:rFonts w:ascii="Cambria Math" w:hAnsi="Cambria Math"/>
          </w:rPr>
          <m:t>AC’BG</m:t>
        </m:r>
      </m:oMath>
      <w:r w:rsidRPr="00C63D21">
        <w:t xml:space="preserve"> est un parallélogramme.</w:t>
      </w:r>
    </w:p>
    <w:p w14:paraId="034ED32B" w14:textId="51C5571E" w:rsidR="00182F5A" w:rsidRPr="00C63D21" w:rsidRDefault="00182F5A" w:rsidP="00210885">
      <w:pPr>
        <w:pStyle w:val="Paragraphedeliste"/>
        <w:numPr>
          <w:ilvl w:val="0"/>
          <w:numId w:val="13"/>
        </w:numPr>
        <w:spacing w:after="0"/>
        <w:ind w:right="-1133"/>
        <w:jc w:val="both"/>
      </w:pPr>
      <w:r w:rsidRPr="00C63D21">
        <w:t xml:space="preserve">En déduire que les médianes du triangle </w:t>
      </w:r>
      <m:oMath>
        <m:r>
          <m:rPr>
            <m:sty m:val="p"/>
          </m:rPr>
          <w:rPr>
            <w:rFonts w:ascii="Cambria Math" w:hAnsi="Cambria Math"/>
          </w:rPr>
          <m:t>ABC</m:t>
        </m:r>
      </m:oMath>
      <w:r w:rsidRPr="00C63D21">
        <w:t xml:space="preserve"> sont concourantes en </w:t>
      </w:r>
      <m:oMath>
        <m:r>
          <m:rPr>
            <m:sty m:val="p"/>
          </m:rPr>
          <w:rPr>
            <w:rFonts w:ascii="Cambria Math" w:hAnsi="Cambria Math"/>
          </w:rPr>
          <m:t>G</m:t>
        </m:r>
      </m:oMath>
      <w:r w:rsidRPr="00C63D21">
        <w:t xml:space="preserve"> et exprimer </w:t>
      </w:r>
      <m:oMath>
        <m:acc>
          <m:accPr>
            <m:chr m:val="⃗"/>
            <m:ctrlPr>
              <w:rPr>
                <w:rFonts w:ascii="Cambria Math" w:hAnsi="Cambria Math"/>
              </w:rPr>
            </m:ctrlPr>
          </m:accPr>
          <m:e>
            <m:r>
              <m:rPr>
                <m:sty m:val="p"/>
              </m:rPr>
              <w:rPr>
                <w:rFonts w:ascii="Cambria Math" w:hAnsi="Cambria Math"/>
              </w:rPr>
              <m:t>CG</m:t>
            </m:r>
          </m:e>
        </m:acc>
      </m:oMath>
      <w:r w:rsidRPr="00C63D21">
        <w:rPr>
          <w:rFonts w:eastAsiaTheme="minorEastAsia"/>
        </w:rPr>
        <w:t xml:space="preserve"> en fonction de </w:t>
      </w:r>
      <m:oMath>
        <m:acc>
          <m:accPr>
            <m:chr m:val="⃗"/>
            <m:ctrlPr>
              <w:rPr>
                <w:rFonts w:ascii="Cambria Math" w:hAnsi="Cambria Math"/>
              </w:rPr>
            </m:ctrlPr>
          </m:accPr>
          <m:e>
            <m:r>
              <m:rPr>
                <m:sty m:val="p"/>
              </m:rPr>
              <w:rPr>
                <w:rFonts w:ascii="Cambria Math" w:hAnsi="Cambria Math"/>
              </w:rPr>
              <m:t>CG</m:t>
            </m:r>
          </m:e>
        </m:acc>
      </m:oMath>
      <w:r w:rsidR="00210885" w:rsidRPr="00C63D21">
        <w:rPr>
          <w:rFonts w:eastAsiaTheme="minorEastAsia"/>
        </w:rPr>
        <w:t>.</w:t>
      </w:r>
    </w:p>
    <w:p w14:paraId="056C28A5" w14:textId="215234CE" w:rsidR="00FE68CC" w:rsidRPr="006E25D6" w:rsidRDefault="003B6BDE" w:rsidP="006E25D6">
      <w:pPr>
        <w:pStyle w:val="Paragraphedeliste"/>
        <w:numPr>
          <w:ilvl w:val="0"/>
          <w:numId w:val="12"/>
        </w:numPr>
        <w:autoSpaceDE w:val="0"/>
        <w:autoSpaceDN w:val="0"/>
        <w:adjustRightInd w:val="0"/>
        <w:spacing w:after="0" w:line="240" w:lineRule="auto"/>
        <w:ind w:right="-1133"/>
        <w:jc w:val="both"/>
      </w:pPr>
      <w:r w:rsidRPr="003B6BDE">
        <w:rPr>
          <w:rFonts w:cstheme="minorHAnsi"/>
          <w:kern w:val="0"/>
        </w:rPr>
        <w:t xml:space="preserve">Calculer l’aire d’un triangle </w:t>
      </w:r>
      <m:oMath>
        <m:r>
          <m:rPr>
            <m:sty m:val="p"/>
          </m:rPr>
          <w:rPr>
            <w:rFonts w:ascii="Cambria Math" w:hAnsi="Cambria Math" w:cstheme="minorHAnsi"/>
            <w:kern w:val="0"/>
          </w:rPr>
          <m:t>NMI</m:t>
        </m:r>
      </m:oMath>
      <w:r w:rsidRPr="003B6BDE">
        <w:rPr>
          <w:rFonts w:cstheme="minorHAnsi"/>
          <w:kern w:val="0"/>
        </w:rPr>
        <w:t xml:space="preserve">, rectangle en </w:t>
      </w:r>
      <m:oMath>
        <m:r>
          <m:rPr>
            <m:sty m:val="p"/>
          </m:rPr>
          <w:rPr>
            <w:rFonts w:ascii="Cambria Math" w:hAnsi="Cambria Math" w:cstheme="minorHAnsi"/>
            <w:kern w:val="0"/>
          </w:rPr>
          <m:t>I</m:t>
        </m:r>
      </m:oMath>
      <w:r w:rsidRPr="003B6BDE">
        <w:rPr>
          <w:rFonts w:eastAsiaTheme="minorEastAsia" w:cstheme="minorHAnsi"/>
          <w:kern w:val="0"/>
        </w:rPr>
        <w:t xml:space="preserve"> sachant </w:t>
      </w:r>
      <w:r w:rsidRPr="003B6BDE">
        <w:rPr>
          <w:rFonts w:cstheme="minorHAnsi"/>
          <w:kern w:val="0"/>
        </w:rPr>
        <w:t>que</w:t>
      </w:r>
      <w:r>
        <w:rPr>
          <w:rFonts w:cstheme="minorHAnsi"/>
          <w:kern w:val="0"/>
        </w:rPr>
        <w:t xml:space="preserve">, si </w:t>
      </w:r>
      <m:oMath>
        <m:r>
          <m:rPr>
            <m:sty m:val="p"/>
          </m:rPr>
          <w:rPr>
            <w:rFonts w:ascii="Cambria Math" w:hAnsi="Cambria Math" w:cstheme="minorHAnsi"/>
            <w:kern w:val="0"/>
          </w:rPr>
          <m:t xml:space="preserve">D </m:t>
        </m:r>
      </m:oMath>
      <w:r w:rsidRPr="00C63D21">
        <w:rPr>
          <w:rFonts w:cstheme="minorHAnsi"/>
          <w:iCs/>
          <w:kern w:val="0"/>
        </w:rPr>
        <w:t xml:space="preserve">et </w:t>
      </w:r>
      <m:oMath>
        <m:r>
          <m:rPr>
            <m:sty m:val="p"/>
          </m:rPr>
          <w:rPr>
            <w:rFonts w:ascii="Cambria Math" w:hAnsi="Cambria Math" w:cstheme="minorHAnsi"/>
            <w:kern w:val="0"/>
          </w:rPr>
          <m:t>E</m:t>
        </m:r>
      </m:oMath>
      <w:r>
        <w:rPr>
          <w:rFonts w:cstheme="minorHAnsi"/>
          <w:kern w:val="0"/>
        </w:rPr>
        <w:t xml:space="preserve"> désignent les milieux respectifs des segments </w:t>
      </w:r>
      <m:oMath>
        <m:d>
          <m:dPr>
            <m:begChr m:val="["/>
            <m:endChr m:val="]"/>
            <m:ctrlPr>
              <w:rPr>
                <w:rFonts w:ascii="Cambria Math" w:hAnsi="Cambria Math" w:cstheme="minorHAnsi"/>
                <w:kern w:val="0"/>
              </w:rPr>
            </m:ctrlPr>
          </m:dPr>
          <m:e>
            <m:r>
              <m:rPr>
                <m:sty m:val="p"/>
              </m:rPr>
              <w:rPr>
                <w:rFonts w:ascii="Cambria Math" w:hAnsi="Cambria Math" w:cstheme="minorHAnsi"/>
                <w:kern w:val="0"/>
              </w:rPr>
              <m:t>MI</m:t>
            </m:r>
          </m:e>
        </m:d>
      </m:oMath>
      <w:r w:rsidRPr="003B6BDE">
        <w:rPr>
          <w:rFonts w:cstheme="minorHAnsi"/>
          <w:kern w:val="0"/>
        </w:rPr>
        <w:t xml:space="preserve"> </w:t>
      </w:r>
      <w:r>
        <w:rPr>
          <w:rFonts w:cstheme="minorHAnsi"/>
          <w:kern w:val="0"/>
        </w:rPr>
        <w:t xml:space="preserve">et </w:t>
      </w:r>
      <m:oMath>
        <m:d>
          <m:dPr>
            <m:begChr m:val="["/>
            <m:endChr m:val="]"/>
            <m:ctrlPr>
              <w:rPr>
                <w:rFonts w:ascii="Cambria Math" w:hAnsi="Cambria Math" w:cstheme="minorHAnsi"/>
                <w:kern w:val="0"/>
              </w:rPr>
            </m:ctrlPr>
          </m:dPr>
          <m:e>
            <m:r>
              <m:rPr>
                <m:sty m:val="p"/>
              </m:rPr>
              <w:rPr>
                <w:rFonts w:ascii="Cambria Math" w:hAnsi="Cambria Math" w:cstheme="minorHAnsi"/>
                <w:kern w:val="0"/>
              </w:rPr>
              <m:t>NI</m:t>
            </m:r>
          </m:e>
        </m:d>
        <m:r>
          <w:rPr>
            <w:rFonts w:ascii="Cambria Math" w:hAnsi="Cambria Math" w:cstheme="minorHAnsi"/>
            <w:kern w:val="0"/>
          </w:rPr>
          <m:t xml:space="preserve">, </m:t>
        </m:r>
      </m:oMath>
      <w:r w:rsidRPr="003B6BDE">
        <w:rPr>
          <w:rFonts w:cstheme="minorHAnsi"/>
          <w:kern w:val="0"/>
        </w:rPr>
        <w:t xml:space="preserve">les </w:t>
      </w:r>
      <w:r>
        <w:rPr>
          <w:rFonts w:cstheme="minorHAnsi"/>
          <w:kern w:val="0"/>
        </w:rPr>
        <w:t>droit</w:t>
      </w:r>
      <w:r w:rsidRPr="003B6BDE">
        <w:rPr>
          <w:rFonts w:cstheme="minorHAnsi"/>
          <w:kern w:val="0"/>
        </w:rPr>
        <w:t xml:space="preserve">es </w:t>
      </w:r>
      <m:oMath>
        <m:d>
          <m:dPr>
            <m:ctrlPr>
              <w:rPr>
                <w:rFonts w:ascii="Cambria Math" w:hAnsi="Cambria Math" w:cstheme="minorHAnsi"/>
                <w:i/>
                <w:iCs/>
                <w:kern w:val="0"/>
              </w:rPr>
            </m:ctrlPr>
          </m:dPr>
          <m:e>
            <m:r>
              <m:rPr>
                <m:sty m:val="p"/>
              </m:rPr>
              <w:rPr>
                <w:rFonts w:ascii="Cambria Math" w:hAnsi="Cambria Math" w:cstheme="minorHAnsi"/>
                <w:kern w:val="0"/>
              </w:rPr>
              <m:t>MD</m:t>
            </m:r>
          </m:e>
        </m:d>
        <m:r>
          <w:rPr>
            <w:rFonts w:ascii="Cambria Math" w:hAnsi="Cambria Math" w:cstheme="minorHAnsi"/>
            <w:kern w:val="0"/>
          </w:rPr>
          <m:t xml:space="preserve"> </m:t>
        </m:r>
      </m:oMath>
      <w:r w:rsidRPr="003B6BDE">
        <w:rPr>
          <w:rFonts w:cstheme="minorHAnsi"/>
          <w:kern w:val="0"/>
        </w:rPr>
        <w:t xml:space="preserve">et  </w:t>
      </w:r>
      <m:oMath>
        <m:d>
          <m:dPr>
            <m:ctrlPr>
              <w:rPr>
                <w:rFonts w:ascii="Cambria Math" w:hAnsi="Cambria Math" w:cstheme="minorHAnsi"/>
                <w:i/>
                <w:iCs/>
                <w:kern w:val="0"/>
              </w:rPr>
            </m:ctrlPr>
          </m:dPr>
          <m:e>
            <m:r>
              <m:rPr>
                <m:sty m:val="p"/>
              </m:rPr>
              <w:rPr>
                <w:rFonts w:ascii="Cambria Math" w:hAnsi="Cambria Math" w:cstheme="minorHAnsi"/>
                <w:kern w:val="0"/>
              </w:rPr>
              <m:t>NE</m:t>
            </m:r>
          </m:e>
        </m:d>
      </m:oMath>
      <w:r w:rsidRPr="003B6BDE">
        <w:rPr>
          <w:rFonts w:cstheme="minorHAnsi"/>
          <w:i/>
          <w:iCs/>
          <w:kern w:val="0"/>
        </w:rPr>
        <w:t xml:space="preserve"> </w:t>
      </w:r>
      <w:r w:rsidRPr="003B6BDE">
        <w:rPr>
          <w:rFonts w:cstheme="minorHAnsi"/>
          <w:kern w:val="0"/>
        </w:rPr>
        <w:t xml:space="preserve">se coupent en un point </w:t>
      </w:r>
      <m:oMath>
        <m:r>
          <m:rPr>
            <m:sty m:val="p"/>
          </m:rPr>
          <w:rPr>
            <w:rFonts w:ascii="Cambria Math" w:hAnsi="Cambria Math" w:cstheme="minorHAnsi"/>
            <w:kern w:val="0"/>
          </w:rPr>
          <m:t>O</m:t>
        </m:r>
      </m:oMath>
      <w:r w:rsidRPr="003B6BDE">
        <w:rPr>
          <w:rFonts w:cstheme="minorHAnsi"/>
          <w:kern w:val="0"/>
        </w:rPr>
        <w:t xml:space="preserve"> de</w:t>
      </w:r>
      <w:r>
        <w:rPr>
          <w:rFonts w:cstheme="minorHAnsi"/>
          <w:kern w:val="0"/>
        </w:rPr>
        <w:t xml:space="preserve"> </w:t>
      </w:r>
      <w:r w:rsidRPr="003B6BDE">
        <w:rPr>
          <w:rFonts w:cstheme="minorHAnsi"/>
          <w:kern w:val="0"/>
        </w:rPr>
        <w:t>telle sorte que</w:t>
      </w:r>
      <w:r>
        <w:rPr>
          <w:rFonts w:cstheme="minorHAnsi"/>
          <w:kern w:val="0"/>
        </w:rPr>
        <w:t xml:space="preserve"> </w:t>
      </w:r>
      <m:oMath>
        <m:r>
          <m:rPr>
            <m:sty m:val="p"/>
          </m:rPr>
          <w:rPr>
            <w:rFonts w:ascii="Cambria Math" w:hAnsi="Cambria Math" w:cstheme="minorHAnsi"/>
            <w:kern w:val="0"/>
          </w:rPr>
          <m:t>OD=3</m:t>
        </m:r>
      </m:oMath>
      <w:r w:rsidRPr="003B6BDE">
        <w:rPr>
          <w:rFonts w:cstheme="minorHAnsi"/>
          <w:kern w:val="0"/>
        </w:rPr>
        <w:t xml:space="preserve"> </w:t>
      </w:r>
      <w:r>
        <w:rPr>
          <w:rFonts w:cstheme="minorHAnsi"/>
          <w:kern w:val="0"/>
        </w:rPr>
        <w:t xml:space="preserve">et </w:t>
      </w:r>
      <m:oMath>
        <m:r>
          <m:rPr>
            <m:sty m:val="p"/>
          </m:rPr>
          <w:rPr>
            <w:rFonts w:ascii="Cambria Math" w:hAnsi="Cambria Math" w:cstheme="minorHAnsi"/>
            <w:kern w:val="0"/>
          </w:rPr>
          <m:t>OE=4</m:t>
        </m:r>
      </m:oMath>
      <w:r>
        <w:rPr>
          <w:rFonts w:cstheme="minorHAnsi"/>
          <w:kern w:val="0"/>
        </w:rPr>
        <w:t>.</w:t>
      </w:r>
    </w:p>
    <w:p w14:paraId="7D404829" w14:textId="77777777" w:rsidR="006E25D6" w:rsidRDefault="006E25D6" w:rsidP="00ED1FB3">
      <w:pPr>
        <w:spacing w:after="0"/>
        <w:ind w:left="-567" w:right="-425"/>
        <w:jc w:val="both"/>
        <w:rPr>
          <w:b/>
          <w:bCs/>
        </w:rPr>
      </w:pPr>
    </w:p>
    <w:p w14:paraId="4BAAFAB2" w14:textId="77777777" w:rsidR="006E25D6" w:rsidRDefault="006E25D6" w:rsidP="00ED1FB3">
      <w:pPr>
        <w:spacing w:after="0"/>
        <w:ind w:left="-567" w:right="-425"/>
        <w:jc w:val="both"/>
        <w:rPr>
          <w:b/>
          <w:bCs/>
        </w:rPr>
      </w:pPr>
    </w:p>
    <w:p w14:paraId="46573CE1" w14:textId="261D4348" w:rsidR="00ED1FB3" w:rsidRDefault="00ED1FB3" w:rsidP="00ED1FB3">
      <w:pPr>
        <w:spacing w:after="0"/>
        <w:ind w:left="-567" w:right="-425"/>
        <w:jc w:val="both"/>
        <w:rPr>
          <w:b/>
          <w:bCs/>
        </w:rPr>
      </w:pPr>
      <w:r>
        <w:rPr>
          <w:b/>
          <w:bCs/>
        </w:rPr>
        <w:t>Exercice 5</w:t>
      </w:r>
    </w:p>
    <w:tbl>
      <w:tblPr>
        <w:tblStyle w:val="Grilledutableau"/>
        <w:tblW w:w="1062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2551"/>
      </w:tblGrid>
      <w:tr w:rsidR="00B1373A" w14:paraId="2E17199A" w14:textId="77777777" w:rsidTr="006904C9">
        <w:tc>
          <w:tcPr>
            <w:tcW w:w="8075" w:type="dxa"/>
          </w:tcPr>
          <w:p w14:paraId="2BF8E3F9" w14:textId="30A7284D" w:rsidR="005D2ABC" w:rsidRDefault="00B1373A" w:rsidP="003709DA">
            <w:pPr>
              <w:ind w:left="25"/>
              <w:jc w:val="both"/>
            </w:pPr>
            <w:r>
              <w:t xml:space="preserve">Sur la figure ci-contre, </w:t>
            </w:r>
            <m:oMath>
              <m:r>
                <m:rPr>
                  <m:sty m:val="p"/>
                </m:rPr>
                <w:rPr>
                  <w:rFonts w:ascii="Cambria Math" w:hAnsi="Cambria Math"/>
                </w:rPr>
                <m:t>ABCDEFGH</m:t>
              </m:r>
            </m:oMath>
            <w:r>
              <w:t xml:space="preserve"> est un cube</w:t>
            </w:r>
            <w:r w:rsidR="005D2ABC">
              <w:t xml:space="preserve"> dont les arêtes ont pour longueur </w:t>
            </w:r>
            <m:oMath>
              <m:r>
                <w:rPr>
                  <w:rFonts w:ascii="Cambria Math" w:hAnsi="Cambria Math"/>
                </w:rPr>
                <m:t>2x</m:t>
              </m:r>
            </m:oMath>
            <w:r w:rsidR="005D2ABC">
              <w:t xml:space="preserve">, </w:t>
            </w:r>
            <m:oMath>
              <m:r>
                <w:rPr>
                  <w:rFonts w:ascii="Cambria Math" w:hAnsi="Cambria Math"/>
                </w:rPr>
                <m:t>x</m:t>
              </m:r>
            </m:oMath>
            <w:r w:rsidR="003709DA">
              <w:t xml:space="preserve"> étant un réel strictement positif.</w:t>
            </w:r>
          </w:p>
          <w:p w14:paraId="08C20816" w14:textId="0AF15992" w:rsidR="003709DA" w:rsidRPr="00037E2A" w:rsidRDefault="003709DA" w:rsidP="003709DA">
            <w:pPr>
              <w:ind w:left="25"/>
              <w:jc w:val="both"/>
            </w:pPr>
            <w:r w:rsidRPr="008C73F5">
              <w:t xml:space="preserve">Le point </w:t>
            </w:r>
            <m:oMath>
              <m:r>
                <m:rPr>
                  <m:sty m:val="p"/>
                </m:rPr>
                <w:rPr>
                  <w:rFonts w:ascii="Cambria Math" w:hAnsi="Cambria Math"/>
                </w:rPr>
                <m:t>I</m:t>
              </m:r>
            </m:oMath>
            <w:r w:rsidRPr="008C73F5">
              <w:t xml:space="preserve"> est le centre de la face </w:t>
            </w:r>
            <m:oMath>
              <m:r>
                <m:rPr>
                  <m:sty m:val="p"/>
                </m:rPr>
                <w:rPr>
                  <w:rFonts w:ascii="Cambria Math" w:hAnsi="Cambria Math"/>
                </w:rPr>
                <m:t>BCGF</m:t>
              </m:r>
            </m:oMath>
            <w:r w:rsidRPr="008C73F5">
              <w:t>.</w:t>
            </w:r>
            <w:r>
              <w:t xml:space="preserve"> </w:t>
            </w:r>
            <w:r w:rsidRPr="00037E2A">
              <w:t xml:space="preserve">Les points </w:t>
            </w:r>
            <m:oMath>
              <m:r>
                <w:rPr>
                  <w:rFonts w:ascii="Cambria Math" w:hAnsi="Cambria Math"/>
                </w:rPr>
                <m:t>J</m:t>
              </m:r>
            </m:oMath>
            <w:r w:rsidRPr="00037E2A">
              <w:t xml:space="preserve"> et </w:t>
            </w:r>
            <m:oMath>
              <m:r>
                <w:rPr>
                  <w:rFonts w:ascii="Cambria Math" w:hAnsi="Cambria Math"/>
                </w:rPr>
                <m:t>K</m:t>
              </m:r>
            </m:oMath>
            <w:r w:rsidRPr="00037E2A">
              <w:t xml:space="preserve"> sont les milieux respectifs des segments </w:t>
            </w:r>
            <m:oMath>
              <m:d>
                <m:dPr>
                  <m:begChr m:val="["/>
                  <m:endChr m:val="]"/>
                  <m:ctrlPr>
                    <w:rPr>
                      <w:rFonts w:ascii="Cambria Math" w:hAnsi="Cambria Math"/>
                    </w:rPr>
                  </m:ctrlPr>
                </m:dPr>
                <m:e>
                  <m:r>
                    <m:rPr>
                      <m:sty m:val="p"/>
                    </m:rPr>
                    <w:rPr>
                      <w:rFonts w:ascii="Cambria Math" w:hAnsi="Cambria Math"/>
                    </w:rPr>
                    <m:t>HE</m:t>
                  </m:r>
                </m:e>
              </m:d>
            </m:oMath>
            <w:r w:rsidRPr="00037E2A">
              <w:rPr>
                <w:rFonts w:eastAsiaTheme="minorEastAsia"/>
              </w:rPr>
              <w:t xml:space="preserve"> et </w:t>
            </w:r>
            <m:oMath>
              <m:d>
                <m:dPr>
                  <m:begChr m:val="["/>
                  <m:endChr m:val="]"/>
                  <m:ctrlPr>
                    <w:rPr>
                      <w:rFonts w:ascii="Cambria Math" w:eastAsiaTheme="minorEastAsia" w:hAnsi="Cambria Math"/>
                    </w:rPr>
                  </m:ctrlPr>
                </m:dPr>
                <m:e>
                  <m:r>
                    <m:rPr>
                      <m:sty m:val="p"/>
                    </m:rPr>
                    <w:rPr>
                      <w:rFonts w:ascii="Cambria Math" w:eastAsiaTheme="minorEastAsia" w:hAnsi="Cambria Math"/>
                    </w:rPr>
                    <m:t>HG</m:t>
                  </m:r>
                </m:e>
              </m:d>
            </m:oMath>
          </w:p>
          <w:p w14:paraId="70612608" w14:textId="59F54F31" w:rsidR="00B1373A" w:rsidRDefault="005D2ABC" w:rsidP="003709DA">
            <w:pPr>
              <w:pStyle w:val="Paragraphedeliste"/>
              <w:numPr>
                <w:ilvl w:val="0"/>
                <w:numId w:val="16"/>
              </w:numPr>
              <w:ind w:left="308"/>
              <w:jc w:val="both"/>
            </w:pPr>
            <w:r>
              <w:t xml:space="preserve">On suppose dans cette question que </w:t>
            </w:r>
            <m:oMath>
              <m:r>
                <w:rPr>
                  <w:rFonts w:ascii="Cambria Math" w:hAnsi="Cambria Math"/>
                </w:rPr>
                <m:t>x=2</m:t>
              </m:r>
            </m:oMath>
            <w:r w:rsidR="008C73F5">
              <w:t>.</w:t>
            </w:r>
            <w:r w:rsidR="00B1373A">
              <w:t xml:space="preserve"> </w:t>
            </w:r>
          </w:p>
          <w:p w14:paraId="57E45A94" w14:textId="300A3EE3" w:rsidR="00B1373A" w:rsidRDefault="00B1373A" w:rsidP="00B1373A">
            <w:pPr>
              <w:ind w:left="166"/>
              <w:jc w:val="both"/>
            </w:pPr>
            <w:r w:rsidRPr="008C73F5">
              <w:t xml:space="preserve">Calculer la distance </w:t>
            </w:r>
            <m:oMath>
              <m:r>
                <m:rPr>
                  <m:sty m:val="p"/>
                </m:rPr>
                <w:rPr>
                  <w:rFonts w:ascii="Cambria Math" w:hAnsi="Cambria Math"/>
                </w:rPr>
                <m:t>AI</m:t>
              </m:r>
            </m:oMath>
            <w:r w:rsidRPr="008C73F5">
              <w:t>.</w:t>
            </w:r>
          </w:p>
          <w:p w14:paraId="51C7B17D" w14:textId="5DC3EAD9" w:rsidR="003709DA" w:rsidRDefault="003709DA" w:rsidP="003709DA">
            <w:pPr>
              <w:pStyle w:val="Paragraphedeliste"/>
              <w:numPr>
                <w:ilvl w:val="0"/>
                <w:numId w:val="16"/>
              </w:numPr>
              <w:ind w:left="308"/>
              <w:jc w:val="both"/>
            </w:pPr>
            <w:r>
              <w:t xml:space="preserve">On ne connait pas la valeur de </w:t>
            </w:r>
            <m:oMath>
              <m:r>
                <w:rPr>
                  <w:rFonts w:ascii="Cambria Math" w:hAnsi="Cambria Math"/>
                </w:rPr>
                <m:t>x</m:t>
              </m:r>
            </m:oMath>
            <w:r>
              <w:t xml:space="preserve"> dans cette question mais on sait que si </w:t>
            </w:r>
            <m:oMath>
              <m:r>
                <m:rPr>
                  <m:sty m:val="p"/>
                </m:rPr>
                <w:rPr>
                  <w:rFonts w:ascii="Cambria Math" w:hAnsi="Cambria Math"/>
                </w:rPr>
                <m:t>P</m:t>
              </m:r>
            </m:oMath>
            <w:r w:rsidRPr="00037E2A">
              <w:rPr>
                <w:iCs/>
              </w:rPr>
              <w:t xml:space="preserve"> est le pied de la hauteur dans le triangle </w:t>
            </w:r>
            <m:oMath>
              <m:r>
                <m:rPr>
                  <m:sty m:val="p"/>
                </m:rPr>
                <w:rPr>
                  <w:rFonts w:ascii="Cambria Math" w:hAnsi="Cambria Math"/>
                </w:rPr>
                <m:t>LBK</m:t>
              </m:r>
            </m:oMath>
            <w:r w:rsidRPr="00037E2A">
              <w:rPr>
                <w:iCs/>
              </w:rPr>
              <w:t xml:space="preserve">, alors </w:t>
            </w:r>
            <w:r w:rsidR="00037E2A">
              <w:rPr>
                <w:iCs/>
              </w:rPr>
              <w:t>B</w:t>
            </w:r>
            <m:oMath>
              <m:r>
                <m:rPr>
                  <m:sty m:val="p"/>
                </m:rPr>
                <w:rPr>
                  <w:rFonts w:ascii="Cambria Math" w:hAnsi="Cambria Math"/>
                </w:rPr>
                <m:t>P</m:t>
              </m:r>
              <m:r>
                <w:rPr>
                  <w:rFonts w:ascii="Cambria Math" w:hAnsi="Cambria Math"/>
                </w:rPr>
                <m:t>=17</m:t>
              </m:r>
            </m:oMath>
            <w:r>
              <w:t xml:space="preserve">.  </w:t>
            </w:r>
          </w:p>
          <w:p w14:paraId="5E14A026" w14:textId="773E8332" w:rsidR="00B1373A" w:rsidRDefault="003709DA" w:rsidP="009E04F7">
            <w:pPr>
              <w:pStyle w:val="Paragraphedeliste"/>
              <w:ind w:left="308"/>
              <w:jc w:val="both"/>
            </w:pPr>
            <w:r>
              <w:t xml:space="preserve">Calculer le volume du cube </w:t>
            </w:r>
            <m:oMath>
              <m:r>
                <m:rPr>
                  <m:sty m:val="p"/>
                </m:rPr>
                <w:rPr>
                  <w:rFonts w:ascii="Cambria Math" w:hAnsi="Cambria Math"/>
                </w:rPr>
                <m:t>ABCDEFGH.</m:t>
              </m:r>
            </m:oMath>
          </w:p>
        </w:tc>
        <w:tc>
          <w:tcPr>
            <w:tcW w:w="2551" w:type="dxa"/>
          </w:tcPr>
          <w:p w14:paraId="5850C80A" w14:textId="13C6FB7B" w:rsidR="00B1373A" w:rsidRDefault="00037E2A" w:rsidP="00B1373A">
            <w:pPr>
              <w:jc w:val="both"/>
            </w:pPr>
            <w:r w:rsidRPr="00037E2A">
              <w:rPr>
                <w:noProof/>
              </w:rPr>
              <w:drawing>
                <wp:inline distT="0" distB="0" distL="0" distR="0" wp14:anchorId="53AA6072" wp14:editId="707900CB">
                  <wp:extent cx="1375471" cy="1302850"/>
                  <wp:effectExtent l="0" t="0" r="0" b="0"/>
                  <wp:docPr id="4671622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162255" name=""/>
                          <pic:cNvPicPr/>
                        </pic:nvPicPr>
                        <pic:blipFill rotWithShape="1">
                          <a:blip r:embed="rId12"/>
                          <a:srcRect l="9626" t="4710" r="27835" b="12810"/>
                          <a:stretch/>
                        </pic:blipFill>
                        <pic:spPr bwMode="auto">
                          <a:xfrm>
                            <a:off x="0" y="0"/>
                            <a:ext cx="1378116" cy="1305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72E6AE48" w14:textId="6619509D" w:rsidR="00037E2A" w:rsidRPr="00034D8C" w:rsidRDefault="00037E2A" w:rsidP="00034D8C">
      <w:pPr>
        <w:spacing w:after="0"/>
        <w:ind w:left="-567" w:right="-1275"/>
        <w:jc w:val="both"/>
        <w:rPr>
          <w:color w:val="C00000"/>
        </w:rPr>
      </w:pPr>
    </w:p>
    <w:p w14:paraId="6198548F" w14:textId="77777777" w:rsidR="00ED1FB3" w:rsidRPr="0049027C" w:rsidRDefault="00ED1FB3" w:rsidP="00ED1FB3">
      <w:pPr>
        <w:spacing w:after="0"/>
        <w:ind w:left="-567" w:right="-425"/>
        <w:jc w:val="both"/>
      </w:pPr>
    </w:p>
    <w:p w14:paraId="2BF0D72E" w14:textId="77777777" w:rsidR="00ED1FB3" w:rsidRDefault="00ED1FB3" w:rsidP="00ED1FB3">
      <w:pPr>
        <w:spacing w:after="0"/>
        <w:ind w:left="-567" w:right="-425"/>
        <w:jc w:val="both"/>
        <w:rPr>
          <w:b/>
          <w:bCs/>
        </w:rPr>
      </w:pPr>
      <w:r>
        <w:rPr>
          <w:b/>
          <w:bCs/>
        </w:rPr>
        <w:t>Exercice 6</w:t>
      </w:r>
    </w:p>
    <w:p w14:paraId="7803C04B" w14:textId="5068BDF9" w:rsidR="00540A75" w:rsidRDefault="00540A75" w:rsidP="000B146B">
      <w:pPr>
        <w:spacing w:after="0"/>
        <w:ind w:left="-567" w:right="-1133"/>
        <w:jc w:val="both"/>
      </w:pPr>
      <w:r>
        <w:t>Un cube dont les arêtes ont pour longueur 9</w:t>
      </w:r>
      <w:r w:rsidR="00AF7BC4">
        <w:t xml:space="preserve"> cm</w:t>
      </w:r>
      <w:r>
        <w:t xml:space="preserve"> contient une certaine quantité d’eau. Lorsque ce cube repose sur une de ses faces la hauteur de l’eau est égale à 1</w:t>
      </w:r>
      <w:r w:rsidR="00AF7BC4">
        <w:t xml:space="preserve"> cm</w:t>
      </w:r>
      <w:r>
        <w:t>.</w:t>
      </w:r>
    </w:p>
    <w:p w14:paraId="6498F04C" w14:textId="23C28E91" w:rsidR="00540A75" w:rsidRDefault="00540A75" w:rsidP="00540A75">
      <w:pPr>
        <w:pStyle w:val="Paragraphedeliste"/>
        <w:numPr>
          <w:ilvl w:val="0"/>
          <w:numId w:val="18"/>
        </w:numPr>
        <w:spacing w:after="0"/>
        <w:ind w:right="-425"/>
        <w:jc w:val="both"/>
      </w:pPr>
      <w:r>
        <w:t>Calculer le volume de l’eau dans le cube.</w:t>
      </w:r>
    </w:p>
    <w:p w14:paraId="3B7D3DF8" w14:textId="20FEEE2E" w:rsidR="00540A75" w:rsidRPr="00540A75" w:rsidRDefault="000B146B" w:rsidP="000B146B">
      <w:pPr>
        <w:pStyle w:val="Paragraphedeliste"/>
        <w:numPr>
          <w:ilvl w:val="0"/>
          <w:numId w:val="18"/>
        </w:numPr>
        <w:spacing w:after="0"/>
        <w:ind w:right="-1133"/>
        <w:jc w:val="both"/>
      </w:pPr>
      <w:r>
        <w:t xml:space="preserve">On déplace le cube en le faisant reposer uniquement sur une de ses arêtes notée </w:t>
      </w:r>
      <m:oMath>
        <m:d>
          <m:dPr>
            <m:begChr m:val="["/>
            <m:endChr m:val="]"/>
            <m:ctrlPr>
              <w:rPr>
                <w:rFonts w:ascii="Cambria Math" w:hAnsi="Cambria Math"/>
                <w:i/>
              </w:rPr>
            </m:ctrlPr>
          </m:dPr>
          <m:e>
            <m:r>
              <w:rPr>
                <w:rFonts w:ascii="Cambria Math" w:hAnsi="Cambria Math"/>
              </w:rPr>
              <m:t>PQ</m:t>
            </m:r>
          </m:e>
        </m:d>
      </m:oMath>
      <w:r>
        <w:t xml:space="preserve">, l’arête opposée se trouvant directement au-dessus de l’arête </w:t>
      </w:r>
      <m:oMath>
        <m:d>
          <m:dPr>
            <m:begChr m:val="["/>
            <m:endChr m:val="]"/>
            <m:ctrlPr>
              <w:rPr>
                <w:rFonts w:ascii="Cambria Math" w:hAnsi="Cambria Math"/>
                <w:i/>
              </w:rPr>
            </m:ctrlPr>
          </m:dPr>
          <m:e>
            <m:r>
              <w:rPr>
                <w:rFonts w:ascii="Cambria Math" w:hAnsi="Cambria Math"/>
              </w:rPr>
              <m:t>PQ</m:t>
            </m:r>
          </m:e>
        </m:d>
      </m:oMath>
      <w:r>
        <w:rPr>
          <w:rFonts w:eastAsiaTheme="minorEastAsia"/>
        </w:rPr>
        <w:t>. Déterminer la profondeur de l’eau dans le cube.</w:t>
      </w:r>
    </w:p>
    <w:p w14:paraId="517BC265" w14:textId="1B76DA41" w:rsidR="00ED1FB3" w:rsidRDefault="00ED1FB3" w:rsidP="00ED1FB3">
      <w:pPr>
        <w:spacing w:after="0"/>
        <w:ind w:left="-567" w:right="-425"/>
        <w:jc w:val="both"/>
      </w:pPr>
    </w:p>
    <w:p w14:paraId="4BD8CCF0" w14:textId="19DB4159" w:rsidR="000B146B" w:rsidRPr="007F2F1F" w:rsidRDefault="000B146B" w:rsidP="007F2F1F">
      <w:pPr>
        <w:spacing w:after="0"/>
        <w:ind w:right="-425"/>
        <w:jc w:val="both"/>
        <w:rPr>
          <w:color w:val="C00000"/>
        </w:rPr>
      </w:pPr>
    </w:p>
    <w:p w14:paraId="5A480017" w14:textId="730EF1B9" w:rsidR="00110C5D" w:rsidRDefault="00110C5D" w:rsidP="00ED1FB3">
      <w:pPr>
        <w:spacing w:after="0"/>
        <w:ind w:left="-567" w:right="-425"/>
        <w:jc w:val="both"/>
      </w:pPr>
    </w:p>
    <w:p w14:paraId="1EC425D5" w14:textId="0D291CE7" w:rsidR="00110C5D" w:rsidRDefault="00110C5D" w:rsidP="00ED1FB3">
      <w:pPr>
        <w:spacing w:after="0"/>
        <w:ind w:left="-567" w:right="-425"/>
        <w:jc w:val="both"/>
      </w:pPr>
    </w:p>
    <w:p w14:paraId="13DD8FDC" w14:textId="77777777" w:rsidR="00ED1FB3" w:rsidRDefault="00ED1FB3" w:rsidP="00ED1FB3">
      <w:pPr>
        <w:spacing w:after="0"/>
        <w:ind w:left="-567" w:right="-425"/>
        <w:jc w:val="both"/>
      </w:pPr>
    </w:p>
    <w:p w14:paraId="25FDE46E" w14:textId="082F2674" w:rsidR="00ED1FB3" w:rsidRPr="00ED1FB3" w:rsidRDefault="00ED1FB3" w:rsidP="00ED1FB3">
      <w:r>
        <w:br w:type="page"/>
      </w:r>
    </w:p>
    <w:p w14:paraId="34D2658B" w14:textId="79C1DF59" w:rsidR="00CD0D0C" w:rsidRPr="00DD59EA" w:rsidRDefault="0049027C" w:rsidP="0049027C">
      <w:pPr>
        <w:spacing w:after="0"/>
        <w:ind w:left="-567" w:right="-426"/>
        <w:jc w:val="center"/>
        <w:rPr>
          <w:b/>
          <w:bCs/>
          <w:sz w:val="28"/>
          <w:szCs w:val="28"/>
        </w:rPr>
      </w:pPr>
      <w:r w:rsidRPr="00DD59EA">
        <w:rPr>
          <w:b/>
          <w:bCs/>
          <w:sz w:val="28"/>
          <w:szCs w:val="28"/>
        </w:rPr>
        <w:t xml:space="preserve">Arithmétique – Nombres </w:t>
      </w:r>
    </w:p>
    <w:p w14:paraId="310A1033" w14:textId="77777777" w:rsidR="0049027C" w:rsidRDefault="0049027C" w:rsidP="0049027C">
      <w:pPr>
        <w:spacing w:after="0"/>
        <w:ind w:left="-567" w:right="-426"/>
        <w:jc w:val="center"/>
        <w:rPr>
          <w:b/>
          <w:bCs/>
          <w:sz w:val="24"/>
          <w:szCs w:val="24"/>
        </w:rPr>
      </w:pPr>
    </w:p>
    <w:p w14:paraId="312CD552" w14:textId="0307BE61" w:rsidR="0049027C" w:rsidRDefault="0049027C" w:rsidP="0049027C">
      <w:pPr>
        <w:spacing w:after="0"/>
        <w:ind w:left="-567" w:right="-425"/>
        <w:jc w:val="both"/>
        <w:rPr>
          <w:b/>
          <w:bCs/>
        </w:rPr>
      </w:pPr>
      <w:r>
        <w:rPr>
          <w:b/>
          <w:bCs/>
        </w:rPr>
        <w:t>Exercice 1</w:t>
      </w:r>
    </w:p>
    <w:p w14:paraId="5A0A0FBF" w14:textId="57E1BE44" w:rsidR="0049027C" w:rsidRPr="0049027C" w:rsidRDefault="008D4A2F" w:rsidP="008D4A2F">
      <w:pPr>
        <w:spacing w:after="0"/>
        <w:ind w:left="-567" w:right="-1133"/>
        <w:jc w:val="both"/>
      </w:pPr>
      <w:r>
        <w:t xml:space="preserve">Trouver un entier naturel </w:t>
      </w:r>
      <m:oMath>
        <m:r>
          <w:rPr>
            <w:rFonts w:ascii="Cambria Math" w:hAnsi="Cambria Math"/>
          </w:rPr>
          <m:t>N</m:t>
        </m:r>
      </m:oMath>
      <w:r>
        <w:t xml:space="preserve"> de quatre chiffres qui est le carré d’un entier naturel, dont les deux premiers chiffres sont égaux et donc les deux derniers chiffres sont égaux.</w:t>
      </w:r>
    </w:p>
    <w:p w14:paraId="7C4373E0" w14:textId="77777777" w:rsidR="0049027C" w:rsidRDefault="0049027C" w:rsidP="008D4A2F">
      <w:pPr>
        <w:spacing w:after="0"/>
        <w:ind w:left="-567" w:right="-1133"/>
        <w:jc w:val="both"/>
      </w:pPr>
    </w:p>
    <w:p w14:paraId="542847AA" w14:textId="16D44889" w:rsidR="0049027C" w:rsidRDefault="0049027C" w:rsidP="008D4A2F">
      <w:pPr>
        <w:spacing w:after="0"/>
        <w:ind w:left="-567" w:right="-1133"/>
        <w:jc w:val="both"/>
        <w:rPr>
          <w:b/>
          <w:bCs/>
        </w:rPr>
      </w:pPr>
      <w:r>
        <w:rPr>
          <w:b/>
          <w:bCs/>
        </w:rPr>
        <w:t>Exercice 2</w:t>
      </w:r>
    </w:p>
    <w:p w14:paraId="4506BF4E" w14:textId="1449A496" w:rsidR="0049027C" w:rsidRDefault="006449E8" w:rsidP="008D4A2F">
      <w:pPr>
        <w:spacing w:after="0"/>
        <w:ind w:left="-567" w:right="-1133"/>
        <w:jc w:val="both"/>
        <w:rPr>
          <w:rFonts w:eastAsiaTheme="minorEastAsia"/>
        </w:rPr>
      </w:pPr>
      <w:r>
        <w:t xml:space="preserve">Déterminer pour quelles valeurs de l’entier naturel </w:t>
      </w:r>
      <m:oMath>
        <m:r>
          <w:rPr>
            <w:rFonts w:ascii="Cambria Math" w:hAnsi="Cambria Math"/>
          </w:rPr>
          <m:t>n</m:t>
        </m:r>
      </m:oMath>
      <w:r>
        <w:t xml:space="preserve">, le nombre </w:t>
      </w:r>
      <m:oMath>
        <m:r>
          <w:rPr>
            <w:rFonts w:ascii="Cambria Math" w:hAnsi="Cambria Math"/>
          </w:rPr>
          <m:t>N=</m:t>
        </m:r>
        <m:sSup>
          <m:sSupPr>
            <m:ctrlPr>
              <w:rPr>
                <w:rFonts w:ascii="Cambria Math" w:hAnsi="Cambria Math"/>
                <w:i/>
              </w:rPr>
            </m:ctrlPr>
          </m:sSupPr>
          <m:e>
            <m:r>
              <w:rPr>
                <w:rFonts w:ascii="Cambria Math" w:hAnsi="Cambria Math"/>
              </w:rPr>
              <m:t>3</m:t>
            </m:r>
          </m:e>
          <m:sup>
            <m:r>
              <w:rPr>
                <w:rFonts w:ascii="Cambria Math" w:hAnsi="Cambria Math"/>
              </w:rPr>
              <m:t>n</m:t>
            </m:r>
          </m:sup>
        </m:sSup>
        <m:r>
          <w:rPr>
            <w:rFonts w:ascii="Cambria Math" w:hAnsi="Cambria Math"/>
          </w:rPr>
          <m:t>-2n-1</m:t>
        </m:r>
      </m:oMath>
      <w:r>
        <w:rPr>
          <w:rFonts w:eastAsiaTheme="minorEastAsia"/>
        </w:rPr>
        <w:t xml:space="preserve"> est un multiple de 4.</w:t>
      </w:r>
    </w:p>
    <w:p w14:paraId="181A7B97" w14:textId="77777777" w:rsidR="006449E8" w:rsidRPr="0049027C" w:rsidRDefault="006449E8" w:rsidP="008D4A2F">
      <w:pPr>
        <w:spacing w:after="0"/>
        <w:ind w:left="-567" w:right="-1133"/>
        <w:jc w:val="both"/>
      </w:pPr>
    </w:p>
    <w:p w14:paraId="33293545" w14:textId="77777777" w:rsidR="006449E8" w:rsidRPr="0049027C" w:rsidRDefault="006449E8" w:rsidP="008D4A2F">
      <w:pPr>
        <w:spacing w:after="0"/>
        <w:ind w:left="-567" w:right="-1133"/>
        <w:jc w:val="both"/>
      </w:pPr>
    </w:p>
    <w:p w14:paraId="1121E1F8" w14:textId="1A66556A" w:rsidR="0049027C" w:rsidRDefault="0049027C" w:rsidP="008D4A2F">
      <w:pPr>
        <w:spacing w:after="0"/>
        <w:ind w:left="-567" w:right="-1133"/>
        <w:jc w:val="both"/>
        <w:rPr>
          <w:b/>
          <w:bCs/>
        </w:rPr>
      </w:pPr>
      <w:r>
        <w:rPr>
          <w:b/>
          <w:bCs/>
        </w:rPr>
        <w:t>Exercice 3</w:t>
      </w:r>
    </w:p>
    <w:p w14:paraId="697DFD29" w14:textId="418FBA38" w:rsidR="0049027C" w:rsidRPr="0049027C" w:rsidRDefault="00822109" w:rsidP="008D4A2F">
      <w:pPr>
        <w:spacing w:after="0"/>
        <w:ind w:left="-567" w:right="-1133"/>
        <w:jc w:val="both"/>
      </w:pPr>
      <w:r>
        <w:t xml:space="preserve">Trouver tous les triplets </w:t>
      </w:r>
      <m:oMath>
        <m:d>
          <m:dPr>
            <m:ctrlPr>
              <w:rPr>
                <w:rFonts w:ascii="Cambria Math" w:hAnsi="Cambria Math"/>
                <w:i/>
              </w:rPr>
            </m:ctrlPr>
          </m:dPr>
          <m:e>
            <m:r>
              <w:rPr>
                <w:rFonts w:ascii="Cambria Math" w:hAnsi="Cambria Math"/>
              </w:rPr>
              <m:t>p,q,r</m:t>
            </m:r>
          </m:e>
        </m:d>
      </m:oMath>
      <w:r>
        <w:rPr>
          <w:rFonts w:eastAsiaTheme="minorEastAsia"/>
        </w:rPr>
        <w:t xml:space="preserve"> de nombres premiers tels que </w:t>
      </w:r>
      <m:oMath>
        <m:r>
          <w:rPr>
            <w:rFonts w:ascii="Cambria Math" w:eastAsiaTheme="minorEastAsia" w:hAnsi="Cambria Math"/>
          </w:rPr>
          <m:t>15p+7pq+qr=pqr</m:t>
        </m:r>
      </m:oMath>
      <w:r>
        <w:rPr>
          <w:rFonts w:eastAsiaTheme="minorEastAsia"/>
        </w:rPr>
        <w:t>.</w:t>
      </w:r>
    </w:p>
    <w:p w14:paraId="4CF2DCB2" w14:textId="77777777" w:rsidR="0049027C" w:rsidRPr="0049027C" w:rsidRDefault="0049027C" w:rsidP="008D4A2F">
      <w:pPr>
        <w:spacing w:after="0"/>
        <w:ind w:left="-567" w:right="-1133"/>
        <w:jc w:val="both"/>
      </w:pPr>
    </w:p>
    <w:p w14:paraId="7566CA07" w14:textId="77777777" w:rsidR="00822109" w:rsidRPr="0049027C" w:rsidRDefault="00822109" w:rsidP="008D4A2F">
      <w:pPr>
        <w:spacing w:after="0"/>
        <w:ind w:left="-567" w:right="-1133"/>
        <w:jc w:val="both"/>
      </w:pPr>
    </w:p>
    <w:p w14:paraId="7B476B31" w14:textId="20CB3800" w:rsidR="0049027C" w:rsidRDefault="0049027C" w:rsidP="008D4A2F">
      <w:pPr>
        <w:spacing w:after="0"/>
        <w:ind w:left="-567" w:right="-1133"/>
        <w:jc w:val="both"/>
        <w:rPr>
          <w:b/>
          <w:bCs/>
        </w:rPr>
      </w:pPr>
      <w:r>
        <w:rPr>
          <w:b/>
          <w:bCs/>
        </w:rPr>
        <w:t>Exercice 4</w:t>
      </w:r>
    </w:p>
    <w:p w14:paraId="666ADCFC" w14:textId="26387F45" w:rsidR="0049027C" w:rsidRPr="0049027C" w:rsidRDefault="00675D27" w:rsidP="00675D27">
      <w:pPr>
        <w:spacing w:after="0"/>
        <w:ind w:left="-567" w:right="-1133"/>
        <w:jc w:val="both"/>
      </w:pPr>
      <w:r w:rsidRPr="00675D27">
        <w:t xml:space="preserve">Si </w:t>
      </w:r>
      <m:oMath>
        <m:r>
          <w:rPr>
            <w:rFonts w:ascii="Cambria Math" w:hAnsi="Cambria Math"/>
          </w:rPr>
          <m:t>N</m:t>
        </m:r>
      </m:oMath>
      <w:r w:rsidRPr="00675D27">
        <w:t xml:space="preserve"> est un entier </w:t>
      </w:r>
      <w:r>
        <w:t>naturel</w:t>
      </w:r>
      <w:r w:rsidRPr="00675D27">
        <w:t xml:space="preserve"> </w:t>
      </w:r>
      <w:r>
        <w:t>compris entre</w:t>
      </w:r>
      <w:r w:rsidRPr="00675D27">
        <w:t xml:space="preserve"> </w:t>
      </w:r>
      <m:oMath>
        <m:r>
          <w:rPr>
            <w:rFonts w:ascii="Cambria Math" w:hAnsi="Cambria Math"/>
          </w:rPr>
          <m:t>1 000 000</m:t>
        </m:r>
      </m:oMath>
      <w:r w:rsidRPr="00675D27">
        <w:t xml:space="preserve"> </w:t>
      </w:r>
      <w:r>
        <w:t>et</w:t>
      </w:r>
      <w:r w:rsidRPr="00675D27">
        <w:t xml:space="preserve"> </w:t>
      </w:r>
      <m:oMath>
        <m:r>
          <w:rPr>
            <w:rFonts w:ascii="Cambria Math" w:hAnsi="Cambria Math"/>
          </w:rPr>
          <m:t>10 000 000</m:t>
        </m:r>
      </m:oMath>
      <w:r w:rsidRPr="00675D27">
        <w:t>, quelle est la valeur</w:t>
      </w:r>
      <w:r>
        <w:t xml:space="preserve"> </w:t>
      </w:r>
      <w:r w:rsidRPr="00675D27">
        <w:t>maximale possible de la somme des chi</w:t>
      </w:r>
      <w:r>
        <w:t>ff</w:t>
      </w:r>
      <w:r w:rsidRPr="00675D27">
        <w:t xml:space="preserve">res de </w:t>
      </w:r>
      <m:oMath>
        <m:r>
          <w:rPr>
            <w:rFonts w:ascii="Cambria Math" w:hAnsi="Cambria Math"/>
          </w:rPr>
          <m:t>25×N</m:t>
        </m:r>
      </m:oMath>
      <w:r w:rsidRPr="00675D27">
        <w:t xml:space="preserve"> ?</w:t>
      </w:r>
    </w:p>
    <w:p w14:paraId="30527DDB" w14:textId="5E656169" w:rsidR="0049027C" w:rsidRPr="0049027C" w:rsidRDefault="0049027C" w:rsidP="00CE44F3">
      <w:pPr>
        <w:spacing w:after="0"/>
        <w:ind w:right="-1133"/>
        <w:jc w:val="both"/>
      </w:pPr>
    </w:p>
    <w:p w14:paraId="72F42310" w14:textId="77777777" w:rsidR="0049027C" w:rsidRPr="0049027C" w:rsidRDefault="0049027C" w:rsidP="00675D27">
      <w:pPr>
        <w:spacing w:after="0"/>
        <w:ind w:left="-567" w:right="-1133"/>
        <w:jc w:val="both"/>
      </w:pPr>
    </w:p>
    <w:p w14:paraId="5589719D" w14:textId="329DE36B" w:rsidR="0049027C" w:rsidRDefault="0049027C" w:rsidP="008D4A2F">
      <w:pPr>
        <w:spacing w:after="0"/>
        <w:ind w:left="-567" w:right="-1133"/>
        <w:jc w:val="both"/>
        <w:rPr>
          <w:b/>
          <w:bCs/>
        </w:rPr>
      </w:pPr>
      <w:r>
        <w:rPr>
          <w:b/>
          <w:bCs/>
        </w:rPr>
        <w:t>Exercice 5</w:t>
      </w:r>
    </w:p>
    <w:p w14:paraId="4BAC043A" w14:textId="77777777" w:rsidR="00CD3430" w:rsidRDefault="00CD3430" w:rsidP="00CD3430">
      <w:pPr>
        <w:spacing w:after="0"/>
        <w:ind w:left="-567" w:right="-991"/>
        <w:jc w:val="both"/>
      </w:pPr>
      <w:r>
        <w:t xml:space="preserve">Déterminer tous les entiers naturels </w:t>
      </w:r>
      <m:oMath>
        <m:r>
          <w:rPr>
            <w:rFonts w:ascii="Cambria Math" w:hAnsi="Cambria Math"/>
          </w:rPr>
          <m:t>n</m:t>
        </m:r>
      </m:oMath>
      <w:r>
        <w:t xml:space="preserve"> tels que </w:t>
      </w:r>
      <m:oMath>
        <m:r>
          <w:rPr>
            <w:rFonts w:ascii="Cambria Math" w:hAnsi="Cambria Math"/>
          </w:rPr>
          <m:t>20n+2</m:t>
        </m:r>
      </m:oMath>
      <w:r>
        <w:t xml:space="preserve"> divise </w:t>
      </w:r>
      <m:oMath>
        <m:r>
          <w:rPr>
            <w:rFonts w:ascii="Cambria Math" w:hAnsi="Cambria Math"/>
          </w:rPr>
          <m:t>2 025n+208</m:t>
        </m:r>
      </m:oMath>
      <w:r>
        <w:t>.</w:t>
      </w:r>
    </w:p>
    <w:p w14:paraId="212B07FA" w14:textId="77777777" w:rsidR="00CD3430" w:rsidRPr="0049027C" w:rsidRDefault="00CD3430" w:rsidP="00CD3430">
      <w:pPr>
        <w:spacing w:after="0"/>
        <w:ind w:left="-567" w:right="-991"/>
        <w:jc w:val="both"/>
      </w:pPr>
    </w:p>
    <w:p w14:paraId="619C7E74" w14:textId="77777777" w:rsidR="00CD3430" w:rsidRDefault="00CD3430" w:rsidP="008D4A2F">
      <w:pPr>
        <w:spacing w:after="0"/>
        <w:ind w:left="-567" w:right="-1133"/>
        <w:jc w:val="both"/>
        <w:rPr>
          <w:b/>
          <w:bCs/>
        </w:rPr>
      </w:pPr>
    </w:p>
    <w:p w14:paraId="7A14A781" w14:textId="77777777" w:rsidR="00CD3430" w:rsidRDefault="00CD3430" w:rsidP="00CD3430">
      <w:pPr>
        <w:spacing w:after="0"/>
        <w:ind w:left="-567" w:right="-1133"/>
        <w:jc w:val="both"/>
        <w:rPr>
          <w:b/>
          <w:bCs/>
        </w:rPr>
      </w:pPr>
      <w:r>
        <w:rPr>
          <w:b/>
          <w:bCs/>
        </w:rPr>
        <w:t>Exercice 6</w:t>
      </w:r>
    </w:p>
    <w:p w14:paraId="49EC6826" w14:textId="57FD570E" w:rsidR="00DC14CA" w:rsidRDefault="00DC14CA" w:rsidP="00CD3430">
      <w:pPr>
        <w:spacing w:after="0"/>
        <w:ind w:left="-567" w:right="-1133"/>
        <w:jc w:val="both"/>
        <w:rPr>
          <w:rFonts w:eastAsiaTheme="minorEastAsia"/>
        </w:rPr>
      </w:pPr>
      <w:r>
        <w:t xml:space="preserve">Démontrer que pour tout nombre entier naturel </w:t>
      </w:r>
      <m:oMath>
        <m:r>
          <w:rPr>
            <w:rFonts w:ascii="Cambria Math" w:hAnsi="Cambria Math"/>
          </w:rPr>
          <m:t>p</m:t>
        </m:r>
      </m:oMath>
      <w:r>
        <w:t xml:space="preserve"> premier tel que </w:t>
      </w:r>
      <m:oMath>
        <m:r>
          <w:rPr>
            <w:rFonts w:ascii="Cambria Math" w:hAnsi="Cambria Math"/>
          </w:rPr>
          <m:t>p&gt;3</m:t>
        </m:r>
      </m:oMath>
      <w:r>
        <w:t xml:space="preserve">, il existe un entier naturel </w:t>
      </w:r>
      <m:oMath>
        <m:r>
          <w:rPr>
            <w:rFonts w:ascii="Cambria Math" w:hAnsi="Cambria Math"/>
          </w:rPr>
          <m:t>n</m:t>
        </m:r>
      </m:oMath>
      <w:r>
        <w:t xml:space="preserve"> tel que </w:t>
      </w:r>
      <m:oMath>
        <m:r>
          <w:rPr>
            <w:rFonts w:ascii="Cambria Math" w:hAnsi="Cambria Math"/>
          </w:rPr>
          <m:t>p=</m:t>
        </m:r>
        <m:rad>
          <m:radPr>
            <m:degHide m:val="1"/>
            <m:ctrlPr>
              <w:rPr>
                <w:rFonts w:ascii="Cambria Math" w:hAnsi="Cambria Math"/>
                <w:i/>
              </w:rPr>
            </m:ctrlPr>
          </m:radPr>
          <m:deg/>
          <m:e>
            <m:r>
              <w:rPr>
                <w:rFonts w:ascii="Cambria Math" w:hAnsi="Cambria Math"/>
              </w:rPr>
              <m:t>24n+1</m:t>
            </m:r>
          </m:e>
        </m:rad>
      </m:oMath>
      <w:r>
        <w:rPr>
          <w:rFonts w:eastAsiaTheme="minorEastAsia"/>
        </w:rPr>
        <w:t>.</w:t>
      </w:r>
    </w:p>
    <w:p w14:paraId="050A1150" w14:textId="77777777" w:rsidR="00DC14CA" w:rsidRDefault="00DC14CA" w:rsidP="00CD3430">
      <w:pPr>
        <w:spacing w:after="0"/>
        <w:ind w:left="-567" w:right="-1133"/>
        <w:jc w:val="both"/>
        <w:rPr>
          <w:rFonts w:eastAsiaTheme="minorEastAsia"/>
        </w:rPr>
      </w:pPr>
    </w:p>
    <w:p w14:paraId="473DCDE8" w14:textId="77777777" w:rsidR="0049027C" w:rsidRDefault="0049027C" w:rsidP="008D4A2F">
      <w:pPr>
        <w:spacing w:after="0"/>
        <w:ind w:left="-567" w:right="-1133"/>
        <w:jc w:val="both"/>
      </w:pPr>
    </w:p>
    <w:p w14:paraId="638566D8" w14:textId="77777777" w:rsidR="00A7105B" w:rsidRDefault="00A7105B" w:rsidP="008D4A2F">
      <w:pPr>
        <w:spacing w:after="0"/>
        <w:ind w:left="-567" w:right="-1133"/>
        <w:jc w:val="both"/>
      </w:pPr>
    </w:p>
    <w:p w14:paraId="129390B3" w14:textId="4222E51D" w:rsidR="0049027C" w:rsidRDefault="0049027C">
      <w:r>
        <w:br w:type="page"/>
      </w:r>
    </w:p>
    <w:p w14:paraId="4AAAF280" w14:textId="79C74FB9" w:rsidR="0049027C" w:rsidRDefault="004600FD" w:rsidP="0049027C">
      <w:pPr>
        <w:spacing w:after="0"/>
        <w:ind w:left="-567" w:right="-426"/>
        <w:jc w:val="center"/>
        <w:rPr>
          <w:b/>
          <w:bCs/>
          <w:sz w:val="24"/>
          <w:szCs w:val="24"/>
        </w:rPr>
      </w:pPr>
      <w:r>
        <w:rPr>
          <w:rFonts w:cstheme="minorHAnsi"/>
          <w:b/>
          <w:bCs/>
          <w:sz w:val="24"/>
          <w:szCs w:val="24"/>
        </w:rPr>
        <w:t xml:space="preserve">Calcul littéral – </w:t>
      </w:r>
      <w:r w:rsidR="0049027C">
        <w:rPr>
          <w:rFonts w:cstheme="minorHAnsi"/>
          <w:b/>
          <w:bCs/>
          <w:sz w:val="24"/>
          <w:szCs w:val="24"/>
        </w:rPr>
        <w:t>É</w:t>
      </w:r>
      <w:r w:rsidR="0049027C">
        <w:rPr>
          <w:b/>
          <w:bCs/>
          <w:sz w:val="24"/>
          <w:szCs w:val="24"/>
        </w:rPr>
        <w:t xml:space="preserve">quations </w:t>
      </w:r>
      <w:r>
        <w:rPr>
          <w:b/>
          <w:bCs/>
          <w:sz w:val="24"/>
          <w:szCs w:val="24"/>
        </w:rPr>
        <w:t>–</w:t>
      </w:r>
      <w:r w:rsidR="0049027C">
        <w:rPr>
          <w:b/>
          <w:bCs/>
          <w:sz w:val="24"/>
          <w:szCs w:val="24"/>
        </w:rPr>
        <w:t xml:space="preserve"> Inéquations</w:t>
      </w:r>
      <w:r>
        <w:rPr>
          <w:b/>
          <w:bCs/>
          <w:sz w:val="24"/>
          <w:szCs w:val="24"/>
        </w:rPr>
        <w:t xml:space="preserve"> </w:t>
      </w:r>
    </w:p>
    <w:p w14:paraId="1B25F69D" w14:textId="77777777" w:rsidR="0049027C" w:rsidRDefault="0049027C" w:rsidP="0049027C">
      <w:pPr>
        <w:spacing w:after="0"/>
        <w:ind w:left="-567" w:right="-426"/>
        <w:jc w:val="center"/>
        <w:rPr>
          <w:b/>
          <w:bCs/>
          <w:sz w:val="24"/>
          <w:szCs w:val="24"/>
        </w:rPr>
      </w:pPr>
    </w:p>
    <w:p w14:paraId="1A729DE9" w14:textId="77777777" w:rsidR="0049027C" w:rsidRDefault="0049027C" w:rsidP="004C75BF">
      <w:pPr>
        <w:spacing w:after="0"/>
        <w:ind w:left="-567" w:right="-991"/>
        <w:jc w:val="both"/>
        <w:rPr>
          <w:b/>
          <w:bCs/>
        </w:rPr>
      </w:pPr>
      <w:r>
        <w:rPr>
          <w:b/>
          <w:bCs/>
        </w:rPr>
        <w:t>Exercice 1</w:t>
      </w:r>
    </w:p>
    <w:p w14:paraId="3A20A1F3" w14:textId="7A4F5416" w:rsidR="0049027C" w:rsidRDefault="00162450" w:rsidP="004C75BF">
      <w:pPr>
        <w:spacing w:after="0"/>
        <w:ind w:left="-567" w:right="-991"/>
        <w:jc w:val="both"/>
        <w:rPr>
          <w:rFonts w:eastAsiaTheme="minorEastAsia"/>
        </w:rPr>
      </w:pPr>
      <w:r>
        <w:t xml:space="preserve">Soit </w:t>
      </w:r>
      <m:oMath>
        <m:r>
          <w:rPr>
            <w:rFonts w:ascii="Cambria Math" w:hAnsi="Cambria Math"/>
          </w:rPr>
          <m:t>x, y, z</m:t>
        </m:r>
      </m:oMath>
      <w:r>
        <w:t xml:space="preserve"> trois nombres réels non nuls tels que </w:t>
      </w:r>
      <m:oMath>
        <m:r>
          <w:rPr>
            <w:rFonts w:ascii="Cambria Math" w:hAnsi="Cambria Math"/>
          </w:rPr>
          <m:t>3x+2y=z</m:t>
        </m:r>
      </m:oMath>
      <w:r>
        <w:rPr>
          <w:rFonts w:eastAsiaTheme="minorEastAsia"/>
        </w:rPr>
        <w:t xml:space="preserve">  et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z</m:t>
            </m:r>
          </m:den>
        </m:f>
      </m:oMath>
      <w:r>
        <w:rPr>
          <w:rFonts w:eastAsiaTheme="minorEastAsia"/>
        </w:rPr>
        <w:t>.</w:t>
      </w:r>
    </w:p>
    <w:p w14:paraId="63F6EDFA" w14:textId="3363708C" w:rsidR="00162450" w:rsidRDefault="00162450" w:rsidP="004C75BF">
      <w:pPr>
        <w:spacing w:after="0"/>
        <w:ind w:left="-567" w:right="-991"/>
        <w:jc w:val="both"/>
        <w:rPr>
          <w:rFonts w:eastAsiaTheme="minorEastAsia"/>
        </w:rPr>
      </w:pPr>
      <w:r>
        <w:rPr>
          <w:rFonts w:eastAsiaTheme="minorEastAsia"/>
        </w:rPr>
        <w:t xml:space="preserve">Déterminer la valeur du nombre réel </w:t>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oMath>
      <w:r>
        <w:rPr>
          <w:rFonts w:eastAsiaTheme="minorEastAsia"/>
        </w:rPr>
        <w:t>.</w:t>
      </w:r>
    </w:p>
    <w:p w14:paraId="4D25AA49" w14:textId="77777777" w:rsidR="00162450" w:rsidRDefault="00162450" w:rsidP="004C75BF">
      <w:pPr>
        <w:spacing w:after="0"/>
        <w:ind w:left="-567" w:right="-991"/>
        <w:jc w:val="both"/>
        <w:rPr>
          <w:rFonts w:eastAsiaTheme="minorEastAsia"/>
        </w:rPr>
      </w:pPr>
    </w:p>
    <w:p w14:paraId="10F1CADC" w14:textId="77777777" w:rsidR="0049027C" w:rsidRPr="000E13D6" w:rsidRDefault="0049027C" w:rsidP="004C75BF">
      <w:pPr>
        <w:spacing w:after="0"/>
        <w:ind w:left="-567" w:right="-991"/>
        <w:jc w:val="both"/>
      </w:pPr>
    </w:p>
    <w:p w14:paraId="4A5C1937" w14:textId="77777777" w:rsidR="0049027C" w:rsidRDefault="0049027C" w:rsidP="004C75BF">
      <w:pPr>
        <w:spacing w:after="0"/>
        <w:ind w:left="-567" w:right="-991"/>
        <w:jc w:val="both"/>
        <w:rPr>
          <w:b/>
          <w:bCs/>
        </w:rPr>
      </w:pPr>
      <w:r>
        <w:rPr>
          <w:b/>
          <w:bCs/>
        </w:rPr>
        <w:t>Exercice 2</w:t>
      </w:r>
    </w:p>
    <w:p w14:paraId="4A402B8C" w14:textId="1B8DDB60" w:rsidR="0049027C" w:rsidRPr="002912AA" w:rsidRDefault="002912AA" w:rsidP="002912AA">
      <w:pPr>
        <w:pStyle w:val="Paragraphedeliste"/>
        <w:numPr>
          <w:ilvl w:val="0"/>
          <w:numId w:val="3"/>
        </w:numPr>
        <w:spacing w:after="0"/>
        <w:ind w:right="-991"/>
        <w:jc w:val="both"/>
        <w:rPr>
          <w:rFonts w:eastAsiaTheme="minorEastAsia"/>
        </w:rPr>
      </w:pPr>
      <w:r>
        <w:t xml:space="preserve">Montrer que pour tous nombres réels </w:t>
      </w:r>
      <m:oMath>
        <m:r>
          <w:rPr>
            <w:rFonts w:ascii="Cambria Math" w:hAnsi="Cambria Math"/>
          </w:rPr>
          <m:t>a</m:t>
        </m:r>
      </m:oMath>
      <w:r>
        <w:t xml:space="preserve"> et </w:t>
      </w:r>
      <m:oMath>
        <m:r>
          <w:rPr>
            <w:rFonts w:ascii="Cambria Math" w:hAnsi="Cambria Math"/>
          </w:rPr>
          <m:t>b</m:t>
        </m:r>
      </m:oMath>
      <w:r>
        <w:t xml:space="preserve"> tels que </w:t>
      </w:r>
      <m:oMath>
        <m:r>
          <w:rPr>
            <w:rFonts w:ascii="Cambria Math" w:hAnsi="Cambria Math"/>
          </w:rPr>
          <m:t>0&lt;a≤b</m:t>
        </m:r>
      </m:oMath>
      <w:r>
        <w:rPr>
          <w:rFonts w:eastAsiaTheme="minorEastAsia"/>
        </w:rPr>
        <w:t xml:space="preserve">, </w:t>
      </w:r>
      <m:oMath>
        <m:r>
          <w:rPr>
            <w:rFonts w:ascii="Cambria Math" w:eastAsiaTheme="minorEastAsia" w:hAnsi="Cambria Math"/>
          </w:rPr>
          <m:t>a≤</m:t>
        </m:r>
        <m:rad>
          <m:radPr>
            <m:degHide m:val="1"/>
            <m:ctrlPr>
              <w:rPr>
                <w:rFonts w:ascii="Cambria Math" w:eastAsiaTheme="minorEastAsia" w:hAnsi="Cambria Math"/>
                <w:i/>
              </w:rPr>
            </m:ctrlPr>
          </m:radPr>
          <m:deg/>
          <m:e>
            <m:r>
              <w:rPr>
                <w:rFonts w:ascii="Cambria Math" w:eastAsiaTheme="minorEastAsia" w:hAnsi="Cambria Math"/>
              </w:rPr>
              <m:t>ab</m:t>
            </m:r>
          </m:e>
        </m:rad>
        <m:r>
          <w:rPr>
            <w:rFonts w:ascii="Cambria Math" w:eastAsiaTheme="minorEastAsia" w:hAnsi="Cambria Math"/>
          </w:rPr>
          <m:t>≤b.</m:t>
        </m:r>
      </m:oMath>
    </w:p>
    <w:p w14:paraId="411E8FA8" w14:textId="1306F12A" w:rsidR="002912AA" w:rsidRDefault="002912AA" w:rsidP="002912AA">
      <w:pPr>
        <w:pStyle w:val="Paragraphedeliste"/>
        <w:numPr>
          <w:ilvl w:val="0"/>
          <w:numId w:val="3"/>
        </w:numPr>
        <w:spacing w:after="0"/>
        <w:ind w:right="-991"/>
        <w:jc w:val="both"/>
        <w:rPr>
          <w:rFonts w:eastAsiaTheme="minorEastAsia"/>
        </w:rPr>
      </w:pPr>
      <w:r>
        <w:rPr>
          <w:rFonts w:eastAsiaTheme="minorEastAsia"/>
        </w:rPr>
        <w:t xml:space="preserve">Soit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oMath>
      <w:r>
        <w:rPr>
          <w:rFonts w:eastAsiaTheme="minorEastAsia"/>
        </w:rPr>
        <w:t xml:space="preserve"> et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oMath>
      <w:r>
        <w:rPr>
          <w:rFonts w:eastAsiaTheme="minorEastAsia"/>
        </w:rPr>
        <w:t xml:space="preserve"> les deux nombres définis par :</w:t>
      </w:r>
    </w:p>
    <w:p w14:paraId="246542FA" w14:textId="793DD108" w:rsidR="002912AA" w:rsidRDefault="00000000" w:rsidP="002912AA">
      <w:pPr>
        <w:pStyle w:val="Paragraphedeliste"/>
        <w:spacing w:after="0"/>
        <w:ind w:left="-207" w:right="-991"/>
        <w:jc w:val="center"/>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1</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4</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6</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2 023</m:t>
            </m:r>
          </m:num>
          <m:den>
            <m:r>
              <w:rPr>
                <w:rFonts w:ascii="Cambria Math" w:eastAsiaTheme="minorEastAsia" w:hAnsi="Cambria Math"/>
                <w:sz w:val="24"/>
                <w:szCs w:val="24"/>
              </w:rPr>
              <m:t>2 024</m:t>
            </m:r>
          </m:den>
        </m:f>
      </m:oMath>
      <w:r w:rsidR="002912AA">
        <w:rPr>
          <w:rFonts w:eastAsiaTheme="minorEastAsia"/>
        </w:rPr>
        <w:t xml:space="preserve">  </w:t>
      </w:r>
      <w:proofErr w:type="gramStart"/>
      <w:r w:rsidR="002912AA">
        <w:rPr>
          <w:rFonts w:eastAsiaTheme="minorEastAsia"/>
        </w:rPr>
        <w:t>et</w:t>
      </w:r>
      <w:proofErr w:type="gramEnd"/>
      <w:r w:rsidR="002912AA">
        <w:rPr>
          <w:rFonts w:eastAsiaTheme="minorEastAsia"/>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2</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3</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num>
          <m:den>
            <m:r>
              <w:rPr>
                <w:rFonts w:ascii="Cambria Math" w:eastAsiaTheme="minorEastAsia" w:hAnsi="Cambria Math"/>
                <w:sz w:val="24"/>
                <w:szCs w:val="24"/>
              </w:rPr>
              <m:t>5</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6</m:t>
            </m:r>
          </m:num>
          <m:den>
            <m:r>
              <w:rPr>
                <w:rFonts w:ascii="Cambria Math" w:eastAsiaTheme="minorEastAsia" w:hAnsi="Cambria Math"/>
                <w:sz w:val="24"/>
                <w:szCs w:val="24"/>
              </w:rPr>
              <m:t>7</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2 024</m:t>
            </m:r>
          </m:num>
          <m:den>
            <m:r>
              <w:rPr>
                <w:rFonts w:ascii="Cambria Math" w:eastAsiaTheme="minorEastAsia" w:hAnsi="Cambria Math"/>
                <w:sz w:val="24"/>
                <w:szCs w:val="24"/>
              </w:rPr>
              <m:t>2 025</m:t>
            </m:r>
          </m:den>
        </m:f>
      </m:oMath>
      <w:r w:rsidR="002912AA">
        <w:rPr>
          <w:rFonts w:eastAsiaTheme="minorEastAsia"/>
          <w:sz w:val="24"/>
          <w:szCs w:val="24"/>
        </w:rPr>
        <w:t>.</w:t>
      </w:r>
    </w:p>
    <w:p w14:paraId="0E4D36D9" w14:textId="4B2F2B8C" w:rsidR="002912AA" w:rsidRPr="002912AA" w:rsidRDefault="008D1B7D" w:rsidP="008D1B7D">
      <w:pPr>
        <w:spacing w:after="0"/>
        <w:ind w:left="-142" w:right="-991"/>
        <w:jc w:val="both"/>
        <w:rPr>
          <w:rFonts w:eastAsiaTheme="minorEastAsia"/>
        </w:rPr>
      </w:pPr>
      <w:r>
        <w:rPr>
          <w:rFonts w:eastAsiaTheme="minorEastAsia"/>
        </w:rPr>
        <w:t xml:space="preserve">Montrer que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&lt;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45</m:t>
            </m:r>
          </m:den>
        </m:f>
        <m:r>
          <w:rPr>
            <w:rFonts w:ascii="Cambria Math" w:eastAsiaTheme="minorEastAsia" w:hAnsi="Cambria Math"/>
          </w:rPr>
          <m:t>&lt;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oMath>
      <w:r>
        <w:rPr>
          <w:rFonts w:eastAsiaTheme="minorEastAsia"/>
        </w:rPr>
        <w:t>.</w:t>
      </w:r>
    </w:p>
    <w:p w14:paraId="1AD36829" w14:textId="77777777" w:rsidR="0049027C" w:rsidRDefault="0049027C" w:rsidP="004C75BF">
      <w:pPr>
        <w:spacing w:after="0"/>
        <w:ind w:left="-567" w:right="-991"/>
        <w:jc w:val="both"/>
      </w:pPr>
    </w:p>
    <w:p w14:paraId="3B4FBF9E" w14:textId="77777777" w:rsidR="0049027C" w:rsidRPr="0049027C" w:rsidRDefault="0049027C" w:rsidP="004C75BF">
      <w:pPr>
        <w:spacing w:after="0"/>
        <w:ind w:left="-567" w:right="-991"/>
        <w:jc w:val="both"/>
      </w:pPr>
    </w:p>
    <w:p w14:paraId="7D76D840" w14:textId="77777777" w:rsidR="0049027C" w:rsidRDefault="0049027C" w:rsidP="004C75BF">
      <w:pPr>
        <w:spacing w:after="0"/>
        <w:ind w:left="-567" w:right="-991"/>
        <w:jc w:val="both"/>
        <w:rPr>
          <w:b/>
          <w:bCs/>
        </w:rPr>
      </w:pPr>
      <w:r>
        <w:rPr>
          <w:b/>
          <w:bCs/>
        </w:rPr>
        <w:t>Exercice 3</w:t>
      </w:r>
    </w:p>
    <w:p w14:paraId="369E3BCB" w14:textId="3DEBA603" w:rsidR="004600FD" w:rsidRDefault="004600FD" w:rsidP="004C75BF">
      <w:pPr>
        <w:spacing w:after="0"/>
        <w:ind w:left="-567" w:right="-991"/>
        <w:jc w:val="both"/>
        <w:rPr>
          <w:rFonts w:eastAsiaTheme="minorEastAsia"/>
        </w:rPr>
      </w:pPr>
      <w:r w:rsidRPr="004600FD">
        <w:t>Montrer que le nom</w:t>
      </w:r>
      <w:r>
        <w:t xml:space="preserve">bre </w:t>
      </w:r>
      <m:oMath>
        <m:r>
          <w:rPr>
            <w:rFonts w:ascii="Cambria Math" w:hAnsi="Cambria Math"/>
          </w:rPr>
          <m:t>S=</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1</m:t>
                </m:r>
              </m:e>
            </m:rad>
          </m:den>
        </m:f>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1</m:t>
                </m:r>
              </m:e>
            </m:rad>
            <m:r>
              <w:rPr>
                <w:rFonts w:ascii="Cambria Math" w:hAnsi="Cambria Math"/>
              </w:rPr>
              <m:t>+</m:t>
            </m:r>
            <m:rad>
              <m:radPr>
                <m:degHide m:val="1"/>
                <m:ctrlPr>
                  <w:rPr>
                    <w:rFonts w:ascii="Cambria Math" w:hAnsi="Cambria Math"/>
                    <w:i/>
                  </w:rPr>
                </m:ctrlPr>
              </m:radPr>
              <m:deg/>
              <m:e>
                <m:r>
                  <w:rPr>
                    <w:rFonts w:ascii="Cambria Math" w:hAnsi="Cambria Math"/>
                  </w:rPr>
                  <m:t>2</m:t>
                </m:r>
              </m:e>
            </m:rad>
          </m:den>
        </m:f>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r>
              <w:rPr>
                <w:rFonts w:ascii="Cambria Math" w:hAnsi="Cambria Math"/>
              </w:rPr>
              <m:t>+</m:t>
            </m:r>
            <m:rad>
              <m:radPr>
                <m:degHide m:val="1"/>
                <m:ctrlPr>
                  <w:rPr>
                    <w:rFonts w:ascii="Cambria Math" w:hAnsi="Cambria Math"/>
                    <w:i/>
                  </w:rPr>
                </m:ctrlPr>
              </m:radPr>
              <m:deg/>
              <m:e>
                <m:r>
                  <w:rPr>
                    <w:rFonts w:ascii="Cambria Math" w:hAnsi="Cambria Math"/>
                  </w:rPr>
                  <m:t>3</m:t>
                </m:r>
              </m:e>
            </m:rad>
          </m:den>
        </m:f>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3</m:t>
                </m:r>
              </m:e>
            </m:rad>
            <m:r>
              <w:rPr>
                <w:rFonts w:ascii="Cambria Math" w:hAnsi="Cambria Math"/>
              </w:rPr>
              <m:t>+</m:t>
            </m:r>
            <m:rad>
              <m:radPr>
                <m:degHide m:val="1"/>
                <m:ctrlPr>
                  <w:rPr>
                    <w:rFonts w:ascii="Cambria Math" w:hAnsi="Cambria Math"/>
                    <w:i/>
                  </w:rPr>
                </m:ctrlPr>
              </m:radPr>
              <m:deg/>
              <m:e>
                <m:r>
                  <w:rPr>
                    <w:rFonts w:ascii="Cambria Math" w:hAnsi="Cambria Math"/>
                  </w:rPr>
                  <m:t>4</m:t>
                </m:r>
              </m:e>
            </m:rad>
          </m:den>
        </m:f>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2 024</m:t>
                </m:r>
              </m:e>
            </m:rad>
            <m:r>
              <w:rPr>
                <w:rFonts w:ascii="Cambria Math" w:hAnsi="Cambria Math"/>
              </w:rPr>
              <m:t>+</m:t>
            </m:r>
            <m:rad>
              <m:radPr>
                <m:degHide m:val="1"/>
                <m:ctrlPr>
                  <w:rPr>
                    <w:rFonts w:ascii="Cambria Math" w:hAnsi="Cambria Math"/>
                    <w:i/>
                  </w:rPr>
                </m:ctrlPr>
              </m:radPr>
              <m:deg/>
              <m:e>
                <m:r>
                  <w:rPr>
                    <w:rFonts w:ascii="Cambria Math" w:hAnsi="Cambria Math"/>
                  </w:rPr>
                  <m:t>2 025</m:t>
                </m:r>
              </m:e>
            </m:rad>
          </m:den>
        </m:f>
      </m:oMath>
      <w:r>
        <w:rPr>
          <w:rFonts w:eastAsiaTheme="minorEastAsia"/>
        </w:rPr>
        <w:t xml:space="preserve"> est un nombre rationnel dont on donnera une expression plus simple.</w:t>
      </w:r>
    </w:p>
    <w:p w14:paraId="5B4A9DD6" w14:textId="77777777" w:rsidR="004600FD" w:rsidRDefault="004600FD" w:rsidP="004C75BF">
      <w:pPr>
        <w:spacing w:after="0"/>
        <w:ind w:left="-567" w:right="-991"/>
        <w:jc w:val="both"/>
        <w:rPr>
          <w:rFonts w:eastAsiaTheme="minorEastAsia"/>
        </w:rPr>
      </w:pPr>
    </w:p>
    <w:p w14:paraId="054105DF" w14:textId="77777777" w:rsidR="0049027C" w:rsidRPr="0049027C" w:rsidRDefault="0049027C" w:rsidP="0055220A">
      <w:pPr>
        <w:spacing w:after="0"/>
        <w:ind w:right="-991"/>
        <w:jc w:val="both"/>
      </w:pPr>
    </w:p>
    <w:p w14:paraId="2A8B00B9" w14:textId="77777777" w:rsidR="0049027C" w:rsidRDefault="0049027C" w:rsidP="004C75BF">
      <w:pPr>
        <w:spacing w:after="0"/>
        <w:ind w:left="-567" w:right="-991"/>
        <w:jc w:val="both"/>
        <w:rPr>
          <w:b/>
          <w:bCs/>
        </w:rPr>
      </w:pPr>
      <w:r>
        <w:rPr>
          <w:b/>
          <w:bCs/>
        </w:rPr>
        <w:t>Exercice 4</w:t>
      </w:r>
    </w:p>
    <w:p w14:paraId="59C3A826" w14:textId="3152D9D0" w:rsidR="00EC2325" w:rsidRDefault="00EC2325" w:rsidP="004C75BF">
      <w:pPr>
        <w:spacing w:after="0"/>
        <w:ind w:left="-567" w:right="-991"/>
        <w:jc w:val="both"/>
      </w:pPr>
      <w:r>
        <w:t xml:space="preserve">Soit </w:t>
      </w:r>
      <m:oMath>
        <m:r>
          <w:rPr>
            <w:rFonts w:ascii="Cambria Math" w:hAnsi="Cambria Math"/>
          </w:rPr>
          <m:t>a, b, c</m:t>
        </m:r>
      </m:oMath>
      <w:r>
        <w:t xml:space="preserve"> trois nombres réels </w:t>
      </w:r>
      <w:r w:rsidR="009A2688">
        <w:t xml:space="preserve">deux à deux distincts </w:t>
      </w:r>
      <w:r>
        <w:t>tels que </w:t>
      </w:r>
      <m:oMath>
        <m:r>
          <w:rPr>
            <w:rFonts w:ascii="Cambria Math" w:hAnsi="Cambria Math"/>
          </w:rPr>
          <m:t>a+b+c=0</m:t>
        </m:r>
      </m:oMath>
      <w:r>
        <w:rPr>
          <w:rFonts w:eastAsiaTheme="minorEastAsia"/>
        </w:rPr>
        <w:t xml:space="preserve"> et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-c=</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-a</m:t>
        </m:r>
      </m:oMath>
    </w:p>
    <w:p w14:paraId="31A78257" w14:textId="4622E609" w:rsidR="0049027C" w:rsidRDefault="00EC2325" w:rsidP="004C75BF">
      <w:pPr>
        <w:spacing w:after="0"/>
        <w:ind w:left="-567" w:right="-991"/>
        <w:jc w:val="both"/>
        <w:rPr>
          <w:rFonts w:eastAsiaTheme="minorEastAsia"/>
        </w:rPr>
      </w:pPr>
      <w:r>
        <w:t xml:space="preserve">Déterminer la valeur de la somme </w:t>
      </w:r>
      <m:oMath>
        <m:r>
          <w:rPr>
            <w:rFonts w:ascii="Cambria Math" w:hAnsi="Cambria Math"/>
          </w:rPr>
          <m:t>ab+bc+ca.</m:t>
        </m:r>
      </m:oMath>
    </w:p>
    <w:p w14:paraId="79568879" w14:textId="77777777" w:rsidR="00EC2325" w:rsidRDefault="00EC2325" w:rsidP="004C75BF">
      <w:pPr>
        <w:spacing w:after="0"/>
        <w:ind w:left="-567" w:right="-991"/>
        <w:jc w:val="both"/>
        <w:rPr>
          <w:rFonts w:eastAsiaTheme="minorEastAsia"/>
        </w:rPr>
      </w:pPr>
    </w:p>
    <w:p w14:paraId="6F350712" w14:textId="158F0784" w:rsidR="00EC2325" w:rsidRPr="0049027C" w:rsidRDefault="00EC2325" w:rsidP="000B058D">
      <w:pPr>
        <w:spacing w:after="0"/>
        <w:ind w:left="-567" w:right="-991"/>
        <w:jc w:val="both"/>
      </w:pPr>
    </w:p>
    <w:p w14:paraId="1CBE9D9F" w14:textId="77777777" w:rsidR="0049027C" w:rsidRDefault="0049027C" w:rsidP="004C75BF">
      <w:pPr>
        <w:spacing w:after="0"/>
        <w:ind w:left="-567" w:right="-991"/>
        <w:jc w:val="both"/>
        <w:rPr>
          <w:b/>
          <w:bCs/>
        </w:rPr>
      </w:pPr>
      <w:r>
        <w:rPr>
          <w:b/>
          <w:bCs/>
        </w:rPr>
        <w:t>Exercice 5</w:t>
      </w:r>
    </w:p>
    <w:p w14:paraId="57B1AB36" w14:textId="0CB2041E" w:rsidR="0049027C" w:rsidRDefault="003E2083" w:rsidP="004C75BF">
      <w:pPr>
        <w:spacing w:after="0"/>
        <w:ind w:left="-567" w:right="-991"/>
        <w:jc w:val="both"/>
      </w:pPr>
      <w:r>
        <w:t xml:space="preserve">Soit </w:t>
      </w:r>
      <m:oMath>
        <m:r>
          <w:rPr>
            <w:rFonts w:ascii="Cambria Math" w:hAnsi="Cambria Math"/>
          </w:rPr>
          <m:t>a, b, c</m:t>
        </m:r>
      </m:oMath>
      <w:r>
        <w:t xml:space="preserve"> trois entiers relatifs tels que </w:t>
      </w:r>
      <m:oMath>
        <m:r>
          <w:rPr>
            <w:rFonts w:ascii="Cambria Math" w:hAnsi="Cambria Math"/>
          </w:rPr>
          <m:t>a+b+c=1</m:t>
        </m:r>
      </m:oMath>
      <w:r>
        <w:t xml:space="preserve"> et </w:t>
      </w:r>
      <m:oMath>
        <m:r>
          <w:rPr>
            <w:rFonts w:ascii="Cambria Math" w:hAnsi="Cambria Math"/>
          </w:rPr>
          <m:t>ab+bc+ca&lt;abc</m:t>
        </m:r>
      </m:oMath>
      <w:r>
        <w:t xml:space="preserve">. </w:t>
      </w:r>
    </w:p>
    <w:p w14:paraId="5BBBA31E" w14:textId="5992052D" w:rsidR="003E2083" w:rsidRPr="0049027C" w:rsidRDefault="003E2083" w:rsidP="004C75BF">
      <w:pPr>
        <w:spacing w:after="0"/>
        <w:ind w:left="-567" w:right="-991"/>
        <w:jc w:val="both"/>
      </w:pPr>
      <w:r>
        <w:t xml:space="preserve">Montrer que  </w:t>
      </w:r>
      <m:oMath>
        <m:r>
          <w:rPr>
            <w:rFonts w:ascii="Cambria Math" w:hAnsi="Cambria Math"/>
          </w:rPr>
          <m:t>ab+bc+ca&lt;2abc</m:t>
        </m:r>
      </m:oMath>
      <w:r>
        <w:rPr>
          <w:rFonts w:eastAsiaTheme="minorEastAsia"/>
        </w:rPr>
        <w:t xml:space="preserve">  (*)</w:t>
      </w:r>
    </w:p>
    <w:p w14:paraId="5D9EB088" w14:textId="1FE0E3DA" w:rsidR="00A33AD2" w:rsidRPr="006E25D6" w:rsidRDefault="00A33AD2" w:rsidP="006E25D6">
      <w:pPr>
        <w:spacing w:after="0"/>
        <w:ind w:right="-991"/>
        <w:jc w:val="both"/>
        <w:rPr>
          <w:rFonts w:eastAsiaTheme="minorEastAsia"/>
          <w:color w:val="C00000"/>
        </w:rPr>
      </w:pPr>
    </w:p>
    <w:p w14:paraId="0EEFCCF3" w14:textId="03ADDCFB" w:rsidR="003E2083" w:rsidRDefault="003E2083" w:rsidP="004C75BF">
      <w:pPr>
        <w:spacing w:after="0"/>
        <w:ind w:left="-567" w:right="-991"/>
        <w:jc w:val="both"/>
        <w:rPr>
          <w:b/>
          <w:bCs/>
        </w:rPr>
      </w:pPr>
      <w:r>
        <w:rPr>
          <w:b/>
          <w:bCs/>
        </w:rPr>
        <w:t xml:space="preserve"> </w:t>
      </w:r>
    </w:p>
    <w:p w14:paraId="26EC7DCA" w14:textId="64398D54" w:rsidR="0049027C" w:rsidRDefault="0049027C" w:rsidP="004C75BF">
      <w:pPr>
        <w:spacing w:after="0"/>
        <w:ind w:left="-567" w:right="-991"/>
        <w:jc w:val="both"/>
        <w:rPr>
          <w:b/>
          <w:bCs/>
        </w:rPr>
      </w:pPr>
      <w:r>
        <w:rPr>
          <w:b/>
          <w:bCs/>
        </w:rPr>
        <w:t>Exercice 6</w:t>
      </w:r>
    </w:p>
    <w:p w14:paraId="2BDED207" w14:textId="77777777" w:rsidR="00D46114" w:rsidRDefault="00D46114" w:rsidP="004C75BF">
      <w:pPr>
        <w:spacing w:after="0"/>
        <w:ind w:left="-567" w:right="-991"/>
        <w:jc w:val="both"/>
        <w:rPr>
          <w:rFonts w:eastAsiaTheme="minorEastAsia"/>
        </w:rPr>
      </w:pPr>
      <w:r>
        <w:t xml:space="preserve">Soit </w:t>
      </w:r>
      <m:oMath>
        <m:r>
          <w:rPr>
            <w:rFonts w:ascii="Cambria Math" w:hAnsi="Cambria Math"/>
          </w:rPr>
          <m:t>x, y, z</m:t>
        </m:r>
      </m:oMath>
      <w:r>
        <w:t xml:space="preserve"> trois nombres réels tels que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xy+2xz+4yz=42</m:t>
                  </m:r>
                </m:e>
              </m:mr>
              <m:mr>
                <m:e>
                  <m:r>
                    <w:rPr>
                      <w:rFonts w:ascii="Cambria Math" w:hAnsi="Cambria Math"/>
                    </w:rPr>
                    <m:t>2xy+5xz-yz=16</m:t>
                  </m:r>
                </m:e>
              </m:mr>
              <m:mr>
                <m:e>
                  <m:r>
                    <w:rPr>
                      <w:rFonts w:ascii="Cambria Math" w:hAnsi="Cambria Math"/>
                    </w:rPr>
                    <m:t>3xy-xz+2yz=18</m:t>
                  </m:r>
                </m:e>
              </m:mr>
            </m:m>
          </m:e>
        </m:d>
      </m:oMath>
      <w:r>
        <w:rPr>
          <w:rFonts w:eastAsiaTheme="minorEastAsia"/>
        </w:rPr>
        <w:t xml:space="preserve">. </w:t>
      </w:r>
    </w:p>
    <w:p w14:paraId="43E7D60D" w14:textId="1F0F9F5F" w:rsidR="00D46114" w:rsidRPr="00D46114" w:rsidRDefault="00D46114" w:rsidP="004C75BF">
      <w:pPr>
        <w:spacing w:after="0"/>
        <w:ind w:left="-567" w:right="-991"/>
        <w:jc w:val="both"/>
      </w:pPr>
      <w:r>
        <w:rPr>
          <w:rFonts w:eastAsiaTheme="minorEastAsia"/>
        </w:rPr>
        <w:t xml:space="preserve">Déterminer toutes les valeurs possibles du produit </w:t>
      </w:r>
      <m:oMath>
        <m:r>
          <w:rPr>
            <w:rFonts w:ascii="Cambria Math" w:eastAsiaTheme="minorEastAsia" w:hAnsi="Cambria Math"/>
          </w:rPr>
          <m:t>xyz</m:t>
        </m:r>
      </m:oMath>
      <w:r>
        <w:rPr>
          <w:rFonts w:eastAsiaTheme="minorEastAsia"/>
        </w:rPr>
        <w:t>.</w:t>
      </w:r>
    </w:p>
    <w:p w14:paraId="59A27856" w14:textId="012C0A19" w:rsidR="0049027C" w:rsidRDefault="0049027C" w:rsidP="004C75BF">
      <w:pPr>
        <w:spacing w:after="0"/>
        <w:ind w:left="-567" w:right="-991"/>
        <w:jc w:val="both"/>
        <w:rPr>
          <w:noProof/>
        </w:rPr>
      </w:pPr>
    </w:p>
    <w:p w14:paraId="223AE5CF" w14:textId="10D98BB9" w:rsidR="0049027C" w:rsidRDefault="0049027C" w:rsidP="00E541B1">
      <w:pPr>
        <w:spacing w:after="0"/>
        <w:ind w:left="-567" w:right="-991"/>
        <w:jc w:val="both"/>
      </w:pPr>
      <w:r>
        <w:br w:type="page"/>
      </w:r>
    </w:p>
    <w:p w14:paraId="22075FD7" w14:textId="77777777" w:rsidR="00AC4579" w:rsidRDefault="00AC4579" w:rsidP="004C75BF">
      <w:pPr>
        <w:ind w:right="-991"/>
      </w:pPr>
    </w:p>
    <w:p w14:paraId="488F01BA" w14:textId="01781856" w:rsidR="0049027C" w:rsidRPr="00DD59EA" w:rsidRDefault="00A51F25" w:rsidP="0049027C">
      <w:pPr>
        <w:spacing w:after="0"/>
        <w:ind w:left="-567" w:right="-426"/>
        <w:jc w:val="center"/>
        <w:rPr>
          <w:b/>
          <w:bCs/>
          <w:sz w:val="28"/>
          <w:szCs w:val="28"/>
        </w:rPr>
      </w:pPr>
      <w:r w:rsidRPr="00DD59EA">
        <w:rPr>
          <w:b/>
          <w:bCs/>
          <w:sz w:val="28"/>
          <w:szCs w:val="28"/>
        </w:rPr>
        <w:t>Dénombrement et probabilités</w:t>
      </w:r>
    </w:p>
    <w:p w14:paraId="31421A02" w14:textId="77777777" w:rsidR="0049027C" w:rsidRDefault="0049027C" w:rsidP="0049027C">
      <w:pPr>
        <w:spacing w:after="0"/>
        <w:ind w:left="-567" w:right="-426"/>
        <w:jc w:val="center"/>
        <w:rPr>
          <w:b/>
          <w:bCs/>
          <w:sz w:val="24"/>
          <w:szCs w:val="24"/>
        </w:rPr>
      </w:pPr>
    </w:p>
    <w:p w14:paraId="4FEC859C" w14:textId="77777777" w:rsidR="0049027C" w:rsidRDefault="0049027C" w:rsidP="0049027C">
      <w:pPr>
        <w:spacing w:after="0"/>
        <w:ind w:left="-567" w:right="-425"/>
        <w:jc w:val="both"/>
        <w:rPr>
          <w:b/>
          <w:bCs/>
        </w:rPr>
      </w:pPr>
      <w:r>
        <w:rPr>
          <w:b/>
          <w:bCs/>
        </w:rPr>
        <w:t>Exercice 1</w:t>
      </w:r>
    </w:p>
    <w:p w14:paraId="3FCE8511" w14:textId="6977616F" w:rsidR="0049027C" w:rsidRDefault="00DD59EA" w:rsidP="00DD59EA">
      <w:pPr>
        <w:spacing w:after="0"/>
        <w:ind w:left="-567" w:right="-709"/>
        <w:jc w:val="both"/>
      </w:pPr>
      <w:r>
        <w:t>Combien y a-t-il de nombres entiers naturels de quatre chiffres deux à deux distincts et pairs qui soient de plus multiples de 9 ?</w:t>
      </w:r>
    </w:p>
    <w:p w14:paraId="15804A40" w14:textId="77777777" w:rsidR="00DD59EA" w:rsidRDefault="00DD59EA" w:rsidP="0049027C">
      <w:pPr>
        <w:spacing w:after="0"/>
        <w:ind w:left="-567" w:right="-425"/>
        <w:jc w:val="both"/>
      </w:pPr>
    </w:p>
    <w:p w14:paraId="06153B23" w14:textId="77777777" w:rsidR="0049027C" w:rsidRPr="0049027C" w:rsidRDefault="0049027C" w:rsidP="00ED1FB3">
      <w:pPr>
        <w:spacing w:after="0"/>
        <w:ind w:left="-567" w:right="-709"/>
        <w:jc w:val="both"/>
      </w:pPr>
    </w:p>
    <w:p w14:paraId="778A5BCB" w14:textId="77777777" w:rsidR="0049027C" w:rsidRDefault="0049027C" w:rsidP="00ED1FB3">
      <w:pPr>
        <w:spacing w:after="0"/>
        <w:ind w:left="-567" w:right="-709"/>
        <w:jc w:val="both"/>
        <w:rPr>
          <w:b/>
          <w:bCs/>
        </w:rPr>
      </w:pPr>
      <w:r>
        <w:rPr>
          <w:b/>
          <w:bCs/>
        </w:rPr>
        <w:t>Exercice 2</w:t>
      </w:r>
    </w:p>
    <w:p w14:paraId="7A66B25D" w14:textId="77777777" w:rsidR="0055220A" w:rsidRDefault="0055220A" w:rsidP="0055220A">
      <w:pPr>
        <w:spacing w:after="0"/>
        <w:ind w:left="-567" w:right="-709"/>
        <w:jc w:val="both"/>
      </w:pPr>
      <w:r w:rsidRPr="0055220A">
        <w:t>Jade fabrique des bracelets en utilisant cinq perles, qui peuvent être de trois couleurs différentes :</w:t>
      </w:r>
      <w:r>
        <w:t xml:space="preserve"> </w:t>
      </w:r>
      <w:r w:rsidRPr="0055220A">
        <w:t xml:space="preserve">rouges, vertes et bleues. </w:t>
      </w:r>
    </w:p>
    <w:p w14:paraId="78E18854" w14:textId="2BFD420B" w:rsidR="0055220A" w:rsidRPr="0055220A" w:rsidRDefault="0055220A" w:rsidP="0055220A">
      <w:pPr>
        <w:spacing w:after="0"/>
        <w:ind w:left="-567" w:right="-709"/>
        <w:jc w:val="both"/>
      </w:pPr>
      <w:r w:rsidRPr="0055220A">
        <w:t>Elle peut utiliser la même couleur plusieurs fois et ne pas utiliser certaines couleurs si</w:t>
      </w:r>
      <w:r>
        <w:t xml:space="preserve"> </w:t>
      </w:r>
      <w:r w:rsidRPr="0055220A">
        <w:t>elle le souhaite.</w:t>
      </w:r>
    </w:p>
    <w:p w14:paraId="1F0722C8" w14:textId="54EF9A2B" w:rsidR="0055220A" w:rsidRDefault="0055220A" w:rsidP="0055220A">
      <w:pPr>
        <w:spacing w:after="0"/>
        <w:ind w:left="-567" w:right="-709"/>
        <w:jc w:val="both"/>
      </w:pPr>
      <w:r w:rsidRPr="0055220A">
        <w:t xml:space="preserve">Combien de bracelets </w:t>
      </w:r>
      <w:r w:rsidRPr="0055220A">
        <w:rPr>
          <w:b/>
          <w:bCs/>
        </w:rPr>
        <w:t xml:space="preserve">différents </w:t>
      </w:r>
      <w:r w:rsidRPr="0055220A">
        <w:t>Jade peut-elle fabriquer, si on considère que deux bracelets identiques à une</w:t>
      </w:r>
      <w:r>
        <w:t xml:space="preserve"> </w:t>
      </w:r>
      <w:r w:rsidRPr="0055220A">
        <w:t>rotation près comptent comme le même bracelet ?</w:t>
      </w:r>
    </w:p>
    <w:p w14:paraId="205D4F53" w14:textId="77777777" w:rsidR="0055220A" w:rsidRDefault="0055220A" w:rsidP="0055220A">
      <w:pPr>
        <w:spacing w:after="0"/>
        <w:ind w:left="-567" w:right="-709"/>
        <w:jc w:val="both"/>
      </w:pPr>
    </w:p>
    <w:p w14:paraId="48644B22" w14:textId="77777777" w:rsidR="0055220A" w:rsidRDefault="0055220A" w:rsidP="0055220A">
      <w:pPr>
        <w:spacing w:after="0"/>
        <w:ind w:left="-567" w:right="-709"/>
        <w:jc w:val="both"/>
      </w:pPr>
    </w:p>
    <w:p w14:paraId="6D92BEB3" w14:textId="72FE90B9" w:rsidR="0055220A" w:rsidRDefault="0055220A" w:rsidP="0055220A">
      <w:pPr>
        <w:spacing w:after="0"/>
        <w:ind w:left="-567" w:right="-709"/>
        <w:jc w:val="both"/>
        <w:rPr>
          <w:b/>
          <w:bCs/>
        </w:rPr>
      </w:pPr>
      <w:r>
        <w:rPr>
          <w:b/>
          <w:bCs/>
        </w:rPr>
        <w:t>Exercice 3</w:t>
      </w:r>
    </w:p>
    <w:p w14:paraId="5CD9C2F7" w14:textId="6604CB19" w:rsidR="00AC4579" w:rsidRDefault="00AC4579" w:rsidP="0055220A">
      <w:pPr>
        <w:spacing w:after="0"/>
        <w:ind w:left="-567" w:right="-709"/>
        <w:jc w:val="both"/>
      </w:pPr>
      <w:r w:rsidRPr="00AC4579">
        <w:t xml:space="preserve">Déterminer le nombre de rectangles possibles différents mesurant 12 centimètres sur 15 centimètres dans une grille rectangulaire de 50 centimètres sur 60 centimètres, formée de petits carrés égaux d’un centimètre de côté. Le périmètre des rectangles obtenus doit coïncider avec les droites tracées et ceux-ci peuvent </w:t>
      </w:r>
      <w:r w:rsidR="001524AB" w:rsidRPr="00AC4579">
        <w:t>empiéter</w:t>
      </w:r>
      <w:r w:rsidRPr="00AC4579">
        <w:t xml:space="preserve"> sur d’autres rectangles. Deux rectangles tracés sont donc différents si au moins un petit carré n’appartient pas aux deux.</w:t>
      </w:r>
    </w:p>
    <w:p w14:paraId="7303F5F2" w14:textId="77777777" w:rsidR="006E25D6" w:rsidRDefault="006E25D6" w:rsidP="0055220A">
      <w:pPr>
        <w:spacing w:after="0"/>
        <w:ind w:left="-567" w:right="-709"/>
        <w:jc w:val="both"/>
        <w:rPr>
          <w:color w:val="C00000"/>
        </w:rPr>
      </w:pPr>
    </w:p>
    <w:p w14:paraId="5023E0F7" w14:textId="37A93FDE" w:rsidR="00AC4579" w:rsidRDefault="00AC4579" w:rsidP="0055220A">
      <w:pPr>
        <w:spacing w:after="0"/>
        <w:ind w:left="-567" w:right="-709"/>
        <w:jc w:val="both"/>
        <w:rPr>
          <w:b/>
          <w:bCs/>
        </w:rPr>
      </w:pPr>
      <w:r w:rsidRPr="00AC4579">
        <w:rPr>
          <w:b/>
          <w:bCs/>
        </w:rPr>
        <w:t>Exercice 4</w:t>
      </w:r>
    </w:p>
    <w:tbl>
      <w:tblPr>
        <w:tblStyle w:val="Grilledutableau"/>
        <w:tblW w:w="1027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481"/>
      </w:tblGrid>
      <w:tr w:rsidR="00EA18E0" w14:paraId="13479A63" w14:textId="77777777" w:rsidTr="00C21445">
        <w:tc>
          <w:tcPr>
            <w:tcW w:w="7792" w:type="dxa"/>
          </w:tcPr>
          <w:p w14:paraId="7975ED34" w14:textId="77777777" w:rsidR="00EA18E0" w:rsidRDefault="00EA18E0" w:rsidP="00EA18E0">
            <w:pPr>
              <w:jc w:val="both"/>
            </w:pPr>
          </w:p>
          <w:p w14:paraId="1137E4B4" w14:textId="77777777" w:rsidR="002756F8" w:rsidRDefault="00EA18E0" w:rsidP="00EA18E0">
            <w:pPr>
              <w:jc w:val="both"/>
            </w:pPr>
            <w:r w:rsidRPr="00EA18E0">
              <w:t xml:space="preserve">Dans la </w:t>
            </w:r>
            <w:r>
              <w:t>fi</w:t>
            </w:r>
            <w:r w:rsidRPr="00EA18E0">
              <w:t>gure ci-contre, un r</w:t>
            </w:r>
            <w:r>
              <w:t>é</w:t>
            </w:r>
            <w:r w:rsidRPr="00EA18E0">
              <w:t>seau de chemins relie une</w:t>
            </w:r>
            <w:r>
              <w:t xml:space="preserve"> </w:t>
            </w:r>
            <w:r w:rsidRPr="00EA18E0">
              <w:t xml:space="preserve">ouverture </w:t>
            </w:r>
            <w:r>
              <w:t>à</w:t>
            </w:r>
            <w:r w:rsidRPr="00EA18E0">
              <w:t xml:space="preserve"> trois bacs, soit les bacs A, B et C. Si on</w:t>
            </w:r>
            <w:r>
              <w:t xml:space="preserve"> </w:t>
            </w:r>
            <w:r w:rsidRPr="00EA18E0">
              <w:t>l</w:t>
            </w:r>
            <w:r>
              <w:t>â</w:t>
            </w:r>
            <w:r w:rsidRPr="00EA18E0">
              <w:t>che une balle dans l'ouverture, la balle suivra l'un des</w:t>
            </w:r>
            <w:r>
              <w:t xml:space="preserve"> </w:t>
            </w:r>
            <w:r w:rsidRPr="00EA18E0">
              <w:t xml:space="preserve">chemins et </w:t>
            </w:r>
            <w:r>
              <w:t>fi</w:t>
            </w:r>
            <w:r w:rsidRPr="00EA18E0">
              <w:t xml:space="preserve">nira par tomber dans l'un des bacs. </w:t>
            </w:r>
          </w:p>
          <w:p w14:paraId="35A35BEC" w14:textId="232D057A" w:rsidR="00EA18E0" w:rsidRDefault="00EA18E0" w:rsidP="00EA18E0">
            <w:pPr>
              <w:jc w:val="both"/>
            </w:pPr>
            <w:r>
              <w:rPr>
                <w:rFonts w:cstheme="minorHAnsi"/>
              </w:rPr>
              <w:t>À</w:t>
            </w:r>
            <w:r>
              <w:t xml:space="preserve"> </w:t>
            </w:r>
            <w:r w:rsidRPr="00EA18E0">
              <w:t>chaque</w:t>
            </w:r>
            <w:r>
              <w:t xml:space="preserve"> </w:t>
            </w:r>
            <w:r w:rsidRPr="00EA18E0">
              <w:t>bifurcation, la balle a autant de chances de suivre l'un ou</w:t>
            </w:r>
            <w:r>
              <w:t xml:space="preserve"> </w:t>
            </w:r>
            <w:r w:rsidRPr="00EA18E0">
              <w:t xml:space="preserve">l'autre chemin. </w:t>
            </w:r>
          </w:p>
          <w:p w14:paraId="4AA34AFD" w14:textId="77777777" w:rsidR="00EA18E0" w:rsidRDefault="00EA18E0" w:rsidP="00EA18E0">
            <w:pPr>
              <w:jc w:val="both"/>
            </w:pPr>
            <w:r w:rsidRPr="00EA18E0">
              <w:t>H</w:t>
            </w:r>
            <w:r>
              <w:t>é</w:t>
            </w:r>
            <w:r w:rsidRPr="00EA18E0">
              <w:t>l</w:t>
            </w:r>
            <w:r>
              <w:t>è</w:t>
            </w:r>
            <w:r w:rsidRPr="00EA18E0">
              <w:t>ne l</w:t>
            </w:r>
            <w:r>
              <w:t>â</w:t>
            </w:r>
            <w:r w:rsidRPr="00EA18E0">
              <w:t>che deux balles dans l'ouverture,</w:t>
            </w:r>
            <w:r>
              <w:t xml:space="preserve"> </w:t>
            </w:r>
            <w:r w:rsidRPr="00EA18E0">
              <w:t>l'une apr</w:t>
            </w:r>
            <w:r>
              <w:t>è</w:t>
            </w:r>
            <w:r w:rsidRPr="00EA18E0">
              <w:t xml:space="preserve">s l'autre. </w:t>
            </w:r>
          </w:p>
          <w:p w14:paraId="3EC8E82B" w14:textId="77777777" w:rsidR="002756F8" w:rsidRPr="002756F8" w:rsidRDefault="002756F8" w:rsidP="00EA18E0">
            <w:pPr>
              <w:jc w:val="both"/>
              <w:rPr>
                <w:sz w:val="8"/>
                <w:szCs w:val="8"/>
              </w:rPr>
            </w:pPr>
          </w:p>
          <w:p w14:paraId="2BA42013" w14:textId="284D7687" w:rsidR="00EA18E0" w:rsidRPr="00EA18E0" w:rsidRDefault="00EA18E0" w:rsidP="00EA18E0">
            <w:pPr>
              <w:jc w:val="both"/>
            </w:pPr>
            <w:r w:rsidRPr="00EA18E0">
              <w:t>Quelle est la probabilit</w:t>
            </w:r>
            <w:r>
              <w:t>é</w:t>
            </w:r>
            <w:r w:rsidRPr="00EA18E0">
              <w:t xml:space="preserve"> pour que les</w:t>
            </w:r>
            <w:r>
              <w:t xml:space="preserve"> </w:t>
            </w:r>
            <w:r w:rsidRPr="00EA18E0">
              <w:t>deux balles tombent dans des bacs di</w:t>
            </w:r>
            <w:r>
              <w:t>ffé</w:t>
            </w:r>
            <w:r w:rsidRPr="00EA18E0">
              <w:t>rents ?</w:t>
            </w:r>
          </w:p>
        </w:tc>
        <w:tc>
          <w:tcPr>
            <w:tcW w:w="2481" w:type="dxa"/>
          </w:tcPr>
          <w:p w14:paraId="526F4F72" w14:textId="76C556FB" w:rsidR="00EA18E0" w:rsidRDefault="00EA18E0" w:rsidP="00EA18E0">
            <w:pPr>
              <w:ind w:right="27"/>
              <w:jc w:val="both"/>
              <w:rPr>
                <w:b/>
                <w:bCs/>
              </w:rPr>
            </w:pPr>
            <w:r w:rsidRPr="00EA18E0">
              <w:rPr>
                <w:b/>
                <w:bCs/>
                <w:noProof/>
              </w:rPr>
              <w:drawing>
                <wp:inline distT="0" distB="0" distL="0" distR="0" wp14:anchorId="39EA5F21" wp14:editId="36867F68">
                  <wp:extent cx="1376362" cy="1489742"/>
                  <wp:effectExtent l="0" t="0" r="0" b="0"/>
                  <wp:docPr id="3687925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9650" cy="1493301"/>
                          </a:xfrm>
                          <a:prstGeom prst="rect">
                            <a:avLst/>
                          </a:prstGeom>
                          <a:noFill/>
                          <a:ln>
                            <a:noFill/>
                          </a:ln>
                        </pic:spPr>
                      </pic:pic>
                    </a:graphicData>
                  </a:graphic>
                </wp:inline>
              </w:drawing>
            </w:r>
          </w:p>
        </w:tc>
      </w:tr>
    </w:tbl>
    <w:p w14:paraId="34093D68" w14:textId="77777777" w:rsidR="00C21445" w:rsidRDefault="00C21445" w:rsidP="006E25D6">
      <w:pPr>
        <w:spacing w:after="0"/>
        <w:ind w:right="-709"/>
        <w:jc w:val="both"/>
        <w:rPr>
          <w:color w:val="C00000"/>
        </w:rPr>
      </w:pPr>
    </w:p>
    <w:p w14:paraId="628CAAC7" w14:textId="35E4532B" w:rsidR="00C21445" w:rsidRDefault="00C21445" w:rsidP="00C21445">
      <w:pPr>
        <w:spacing w:after="0"/>
        <w:ind w:left="-567" w:right="-709"/>
        <w:jc w:val="both"/>
        <w:rPr>
          <w:b/>
          <w:bCs/>
          <w:color w:val="000000" w:themeColor="text1"/>
        </w:rPr>
      </w:pPr>
      <w:r>
        <w:rPr>
          <w:b/>
          <w:bCs/>
          <w:color w:val="000000" w:themeColor="text1"/>
        </w:rPr>
        <w:t>Exercice 5</w:t>
      </w:r>
    </w:p>
    <w:p w14:paraId="1C1CB28F" w14:textId="54826BE4" w:rsidR="00C21445" w:rsidRDefault="00C21445" w:rsidP="00C21445">
      <w:pPr>
        <w:spacing w:after="0"/>
        <w:ind w:left="-567" w:right="-709"/>
        <w:jc w:val="both"/>
        <w:rPr>
          <w:rFonts w:eastAsiaTheme="minorEastAsia"/>
          <w:color w:val="000000" w:themeColor="text1"/>
        </w:rPr>
      </w:pPr>
      <w:r>
        <w:rPr>
          <w:color w:val="000000" w:themeColor="text1"/>
        </w:rPr>
        <w:t xml:space="preserve">Chacune des lettres </w:t>
      </w:r>
      <m:oMath>
        <m:r>
          <w:rPr>
            <w:rFonts w:ascii="Cambria Math" w:hAnsi="Cambria Math"/>
            <w:color w:val="000000" w:themeColor="text1"/>
          </w:rPr>
          <m:t>a, b, c</m:t>
        </m:r>
      </m:oMath>
      <w:r>
        <w:rPr>
          <w:color w:val="000000" w:themeColor="text1"/>
        </w:rPr>
        <w:t xml:space="preserve"> correspond à l’un des nombres </w:t>
      </w:r>
      <m:oMath>
        <m:sSup>
          <m:sSupPr>
            <m:ctrlPr>
              <w:rPr>
                <w:rFonts w:ascii="Cambria Math" w:hAnsi="Cambria Math"/>
                <w:i/>
                <w:color w:val="000000" w:themeColor="text1"/>
              </w:rPr>
            </m:ctrlPr>
          </m:sSupPr>
          <m:e>
            <m:r>
              <w:rPr>
                <w:rFonts w:ascii="Cambria Math" w:hAnsi="Cambria Math"/>
                <w:color w:val="000000" w:themeColor="text1"/>
              </w:rPr>
              <m:t>3</m:t>
            </m:r>
          </m:e>
          <m:sup>
            <m:r>
              <w:rPr>
                <w:rFonts w:ascii="Cambria Math" w:hAnsi="Cambria Math"/>
                <w:color w:val="000000" w:themeColor="text1"/>
              </w:rPr>
              <m:t>1</m:t>
            </m:r>
          </m:sup>
        </m:sSup>
        <m:r>
          <w:rPr>
            <w:rFonts w:ascii="Cambria Math" w:hAnsi="Cambria Math"/>
            <w:color w:val="000000" w:themeColor="text1"/>
          </w:rPr>
          <m:t xml:space="preserve">, </m:t>
        </m:r>
        <m:sSup>
          <m:sSupPr>
            <m:ctrlPr>
              <w:rPr>
                <w:rFonts w:ascii="Cambria Math" w:hAnsi="Cambria Math"/>
                <w:i/>
                <w:color w:val="000000" w:themeColor="text1"/>
              </w:rPr>
            </m:ctrlPr>
          </m:sSupPr>
          <m:e>
            <m:r>
              <w:rPr>
                <w:rFonts w:ascii="Cambria Math" w:hAnsi="Cambria Math"/>
                <w:color w:val="000000" w:themeColor="text1"/>
              </w:rPr>
              <m:t>3</m:t>
            </m:r>
          </m:e>
          <m:sup>
            <m:r>
              <w:rPr>
                <w:rFonts w:ascii="Cambria Math" w:hAnsi="Cambria Math"/>
                <w:color w:val="000000" w:themeColor="text1"/>
              </w:rPr>
              <m:t>2</m:t>
            </m:r>
          </m:sup>
        </m:sSup>
        <m:r>
          <w:rPr>
            <w:rFonts w:ascii="Cambria Math" w:hAnsi="Cambria Math"/>
            <w:color w:val="000000" w:themeColor="text1"/>
          </w:rPr>
          <m:t xml:space="preserve">, </m:t>
        </m:r>
        <m:sSup>
          <m:sSupPr>
            <m:ctrlPr>
              <w:rPr>
                <w:rFonts w:ascii="Cambria Math" w:hAnsi="Cambria Math"/>
                <w:i/>
                <w:color w:val="000000" w:themeColor="text1"/>
              </w:rPr>
            </m:ctrlPr>
          </m:sSupPr>
          <m:e>
            <m:r>
              <w:rPr>
                <w:rFonts w:ascii="Cambria Math" w:hAnsi="Cambria Math"/>
                <w:color w:val="000000" w:themeColor="text1"/>
              </w:rPr>
              <m:t>3</m:t>
            </m:r>
          </m:e>
          <m:sup>
            <m:r>
              <w:rPr>
                <w:rFonts w:ascii="Cambria Math" w:hAnsi="Cambria Math"/>
                <w:color w:val="000000" w:themeColor="text1"/>
              </w:rPr>
              <m:t>3</m:t>
            </m:r>
          </m:sup>
        </m:sSup>
        <m:r>
          <w:rPr>
            <w:rFonts w:ascii="Cambria Math" w:hAnsi="Cambria Math"/>
            <w:color w:val="000000" w:themeColor="text1"/>
          </w:rPr>
          <m:t xml:space="preserve">, </m:t>
        </m:r>
        <m:sSup>
          <m:sSupPr>
            <m:ctrlPr>
              <w:rPr>
                <w:rFonts w:ascii="Cambria Math" w:hAnsi="Cambria Math"/>
                <w:i/>
                <w:color w:val="000000" w:themeColor="text1"/>
              </w:rPr>
            </m:ctrlPr>
          </m:sSupPr>
          <m:e>
            <m:r>
              <w:rPr>
                <w:rFonts w:ascii="Cambria Math" w:hAnsi="Cambria Math"/>
                <w:color w:val="000000" w:themeColor="text1"/>
              </w:rPr>
              <m:t>3</m:t>
            </m:r>
          </m:e>
          <m:sup>
            <m:r>
              <w:rPr>
                <w:rFonts w:ascii="Cambria Math" w:hAnsi="Cambria Math"/>
                <w:color w:val="000000" w:themeColor="text1"/>
              </w:rPr>
              <m:t>4</m:t>
            </m:r>
          </m:sup>
        </m:sSup>
        <m:r>
          <w:rPr>
            <w:rFonts w:ascii="Cambria Math" w:hAnsi="Cambria Math"/>
            <w:color w:val="000000" w:themeColor="text1"/>
          </w:rPr>
          <m:t xml:space="preserve">, </m:t>
        </m:r>
        <m:sSup>
          <m:sSupPr>
            <m:ctrlPr>
              <w:rPr>
                <w:rFonts w:ascii="Cambria Math" w:hAnsi="Cambria Math"/>
                <w:i/>
                <w:color w:val="000000" w:themeColor="text1"/>
              </w:rPr>
            </m:ctrlPr>
          </m:sSupPr>
          <m:e>
            <m:r>
              <w:rPr>
                <w:rFonts w:ascii="Cambria Math" w:hAnsi="Cambria Math"/>
                <w:color w:val="000000" w:themeColor="text1"/>
              </w:rPr>
              <m:t>3</m:t>
            </m:r>
          </m:e>
          <m:sup>
            <m:r>
              <w:rPr>
                <w:rFonts w:ascii="Cambria Math" w:hAnsi="Cambria Math"/>
                <w:color w:val="000000" w:themeColor="text1"/>
              </w:rPr>
              <m:t>5</m:t>
            </m:r>
          </m:sup>
        </m:sSup>
        <m:r>
          <w:rPr>
            <w:rFonts w:ascii="Cambria Math" w:hAnsi="Cambria Math"/>
            <w:color w:val="000000" w:themeColor="text1"/>
          </w:rPr>
          <m:t xml:space="preserve">, </m:t>
        </m:r>
        <m:sSup>
          <m:sSupPr>
            <m:ctrlPr>
              <w:rPr>
                <w:rFonts w:ascii="Cambria Math" w:hAnsi="Cambria Math"/>
                <w:i/>
                <w:color w:val="000000" w:themeColor="text1"/>
              </w:rPr>
            </m:ctrlPr>
          </m:sSupPr>
          <m:e>
            <m:r>
              <w:rPr>
                <w:rFonts w:ascii="Cambria Math" w:hAnsi="Cambria Math"/>
                <w:color w:val="000000" w:themeColor="text1"/>
              </w:rPr>
              <m:t>3</m:t>
            </m:r>
          </m:e>
          <m:sup>
            <m:r>
              <w:rPr>
                <w:rFonts w:ascii="Cambria Math" w:hAnsi="Cambria Math"/>
                <w:color w:val="000000" w:themeColor="text1"/>
              </w:rPr>
              <m:t>6</m:t>
            </m:r>
          </m:sup>
        </m:sSup>
        <m:r>
          <w:rPr>
            <w:rFonts w:ascii="Cambria Math" w:hAnsi="Cambria Math"/>
            <w:color w:val="000000" w:themeColor="text1"/>
          </w:rPr>
          <m:t xml:space="preserve">, </m:t>
        </m:r>
        <m:sSup>
          <m:sSupPr>
            <m:ctrlPr>
              <w:rPr>
                <w:rFonts w:ascii="Cambria Math" w:hAnsi="Cambria Math"/>
                <w:i/>
                <w:color w:val="000000" w:themeColor="text1"/>
              </w:rPr>
            </m:ctrlPr>
          </m:sSupPr>
          <m:e>
            <m:r>
              <w:rPr>
                <w:rFonts w:ascii="Cambria Math" w:hAnsi="Cambria Math"/>
                <w:color w:val="000000" w:themeColor="text1"/>
              </w:rPr>
              <m:t>3</m:t>
            </m:r>
          </m:e>
          <m:sup>
            <m:r>
              <w:rPr>
                <w:rFonts w:ascii="Cambria Math" w:hAnsi="Cambria Math"/>
                <w:color w:val="000000" w:themeColor="text1"/>
              </w:rPr>
              <m:t>7</m:t>
            </m:r>
          </m:sup>
        </m:sSup>
        <m:r>
          <w:rPr>
            <w:rFonts w:ascii="Cambria Math" w:hAnsi="Cambria Math"/>
            <w:color w:val="000000" w:themeColor="text1"/>
          </w:rPr>
          <m:t xml:space="preserve">, </m:t>
        </m:r>
        <m:sSup>
          <m:sSupPr>
            <m:ctrlPr>
              <w:rPr>
                <w:rFonts w:ascii="Cambria Math" w:hAnsi="Cambria Math"/>
                <w:i/>
                <w:color w:val="000000" w:themeColor="text1"/>
              </w:rPr>
            </m:ctrlPr>
          </m:sSupPr>
          <m:e>
            <m:r>
              <w:rPr>
                <w:rFonts w:ascii="Cambria Math" w:hAnsi="Cambria Math"/>
                <w:color w:val="000000" w:themeColor="text1"/>
              </w:rPr>
              <m:t>3</m:t>
            </m:r>
          </m:e>
          <m:sup>
            <m:r>
              <w:rPr>
                <w:rFonts w:ascii="Cambria Math" w:hAnsi="Cambria Math"/>
                <w:color w:val="000000" w:themeColor="text1"/>
              </w:rPr>
              <m:t>8</m:t>
            </m:r>
          </m:sup>
        </m:sSup>
      </m:oMath>
      <w:r>
        <w:rPr>
          <w:rFonts w:eastAsiaTheme="minorEastAsia"/>
          <w:color w:val="000000" w:themeColor="text1"/>
        </w:rPr>
        <w:t>.</w:t>
      </w:r>
    </w:p>
    <w:p w14:paraId="7045FF29" w14:textId="27B1071B" w:rsidR="009225D3" w:rsidRPr="00EA18E0" w:rsidRDefault="009225D3" w:rsidP="00C21445">
      <w:pPr>
        <w:spacing w:after="0"/>
        <w:ind w:left="-567" w:right="-709"/>
        <w:jc w:val="both"/>
        <w:rPr>
          <w:color w:val="000000" w:themeColor="text1"/>
        </w:rPr>
      </w:pPr>
      <w:r>
        <w:rPr>
          <w:rFonts w:eastAsiaTheme="minorEastAsia"/>
          <w:color w:val="000000" w:themeColor="text1"/>
        </w:rPr>
        <w:t xml:space="preserve">Combien existe-t-il de triplets </w:t>
      </w:r>
      <m:oMath>
        <m:d>
          <m:dPr>
            <m:ctrlPr>
              <w:rPr>
                <w:rFonts w:ascii="Cambria Math" w:eastAsiaTheme="minorEastAsia" w:hAnsi="Cambria Math"/>
                <w:i/>
                <w:color w:val="000000" w:themeColor="text1"/>
              </w:rPr>
            </m:ctrlPr>
          </m:dPr>
          <m:e>
            <m:r>
              <w:rPr>
                <w:rFonts w:ascii="Cambria Math" w:eastAsiaTheme="minorEastAsia" w:hAnsi="Cambria Math"/>
                <w:color w:val="000000" w:themeColor="text1"/>
              </w:rPr>
              <m:t>a, b, c</m:t>
            </m:r>
          </m:e>
        </m:d>
      </m:oMath>
      <w:r>
        <w:rPr>
          <w:rFonts w:eastAsiaTheme="minorEastAsia"/>
          <w:color w:val="000000" w:themeColor="text1"/>
        </w:rPr>
        <w:t xml:space="preserve"> tels que </w:t>
      </w:r>
      <m:oMath>
        <m:r>
          <w:rPr>
            <w:rFonts w:ascii="Cambria Math" w:eastAsiaTheme="minorEastAsia" w:hAnsi="Cambria Math"/>
            <w:color w:val="000000" w:themeColor="text1"/>
          </w:rPr>
          <m:t>a≤b≤c</m:t>
        </m:r>
      </m:oMath>
      <w:r>
        <w:rPr>
          <w:rFonts w:eastAsiaTheme="minorEastAsia"/>
          <w:color w:val="000000" w:themeColor="text1"/>
        </w:rPr>
        <w:t xml:space="preserve"> et les nombres </w:t>
      </w:r>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ab</m:t>
            </m:r>
          </m:num>
          <m:den>
            <m:r>
              <w:rPr>
                <w:rFonts w:ascii="Cambria Math" w:eastAsiaTheme="minorEastAsia" w:hAnsi="Cambria Math"/>
                <w:color w:val="000000" w:themeColor="text1"/>
              </w:rPr>
              <m:t>c</m:t>
            </m:r>
          </m:den>
        </m:f>
        <m:r>
          <w:rPr>
            <w:rFonts w:ascii="Cambria Math" w:eastAsiaTheme="minorEastAsia" w:hAnsi="Cambria Math"/>
            <w:color w:val="000000" w:themeColor="text1"/>
          </w:rPr>
          <m:t xml:space="preserve">, </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bc</m:t>
            </m:r>
          </m:num>
          <m:den>
            <m:r>
              <w:rPr>
                <w:rFonts w:ascii="Cambria Math" w:eastAsiaTheme="minorEastAsia" w:hAnsi="Cambria Math"/>
                <w:color w:val="000000" w:themeColor="text1"/>
              </w:rPr>
              <m:t>a</m:t>
            </m:r>
          </m:den>
        </m:f>
      </m:oMath>
      <w:r>
        <w:rPr>
          <w:rFonts w:eastAsiaTheme="minorEastAsia"/>
          <w:color w:val="000000" w:themeColor="text1"/>
        </w:rPr>
        <w:t xml:space="preserve"> et </w:t>
      </w:r>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ca</m:t>
            </m:r>
          </m:num>
          <m:den>
            <m:r>
              <w:rPr>
                <w:rFonts w:ascii="Cambria Math" w:eastAsiaTheme="minorEastAsia" w:hAnsi="Cambria Math"/>
                <w:color w:val="000000" w:themeColor="text1"/>
              </w:rPr>
              <m:t>b</m:t>
            </m:r>
          </m:den>
        </m:f>
      </m:oMath>
      <w:r>
        <w:rPr>
          <w:rFonts w:eastAsiaTheme="minorEastAsia"/>
          <w:color w:val="000000" w:themeColor="text1"/>
        </w:rPr>
        <w:t xml:space="preserve"> sont des entiers ?</w:t>
      </w:r>
    </w:p>
    <w:p w14:paraId="5542D058" w14:textId="77777777" w:rsidR="00EA18E0" w:rsidRPr="00EA18E0" w:rsidRDefault="00EA18E0" w:rsidP="00EA18E0">
      <w:pPr>
        <w:spacing w:after="0"/>
        <w:ind w:left="-709" w:right="-709"/>
        <w:jc w:val="both"/>
      </w:pPr>
    </w:p>
    <w:p w14:paraId="41C19AB3" w14:textId="77777777" w:rsidR="0049027C" w:rsidRPr="0049027C" w:rsidRDefault="0049027C" w:rsidP="00481E94">
      <w:pPr>
        <w:spacing w:after="0"/>
        <w:ind w:right="-709"/>
        <w:jc w:val="both"/>
      </w:pPr>
    </w:p>
    <w:p w14:paraId="3B589FEA" w14:textId="1AA241BD" w:rsidR="0049027C" w:rsidRDefault="0049027C" w:rsidP="00ED1FB3">
      <w:pPr>
        <w:spacing w:after="0"/>
        <w:ind w:left="-567" w:right="-709"/>
        <w:jc w:val="both"/>
        <w:rPr>
          <w:b/>
          <w:bCs/>
        </w:rPr>
      </w:pPr>
      <w:r>
        <w:rPr>
          <w:b/>
          <w:bCs/>
        </w:rPr>
        <w:t xml:space="preserve">Exercice </w:t>
      </w:r>
      <w:r w:rsidR="00481E94">
        <w:rPr>
          <w:b/>
          <w:bCs/>
        </w:rPr>
        <w:t>6</w:t>
      </w:r>
    </w:p>
    <w:p w14:paraId="4970852A" w14:textId="7E9268DB" w:rsidR="00D415A4" w:rsidRPr="00D415A4" w:rsidRDefault="00D415A4" w:rsidP="00D415A4">
      <w:pPr>
        <w:spacing w:after="0"/>
        <w:ind w:left="-567" w:right="-1133"/>
        <w:jc w:val="both"/>
      </w:pPr>
      <w:r w:rsidRPr="00D415A4">
        <w:t>On place sept boules noires num</w:t>
      </w:r>
      <w:r>
        <w:t>é</w:t>
      </w:r>
      <w:r w:rsidRPr="00D415A4">
        <w:t>rot</w:t>
      </w:r>
      <w:r>
        <w:t>é</w:t>
      </w:r>
      <w:r w:rsidRPr="00D415A4">
        <w:t>es 1, 2, 3, 4, 5, 6, et 7 dans un sac. On retire les</w:t>
      </w:r>
      <w:r>
        <w:t xml:space="preserve"> </w:t>
      </w:r>
      <w:r w:rsidRPr="00D415A4">
        <w:t>boules du sac une par une et au hasard. Lorsqu'une boule est retir</w:t>
      </w:r>
      <w:r>
        <w:t>é</w:t>
      </w:r>
      <w:r w:rsidRPr="00D415A4">
        <w:t>e du sac, elle n'est</w:t>
      </w:r>
      <w:r>
        <w:t xml:space="preserve"> </w:t>
      </w:r>
      <w:r w:rsidRPr="00D415A4">
        <w:t>ni remplac</w:t>
      </w:r>
      <w:r>
        <w:t>é</w:t>
      </w:r>
      <w:r w:rsidRPr="00D415A4">
        <w:t>e par une autre boule, ni remise dans le sac.</w:t>
      </w:r>
    </w:p>
    <w:p w14:paraId="19363A37" w14:textId="191FCBC7" w:rsidR="00D415A4" w:rsidRDefault="00D415A4" w:rsidP="00D415A4">
      <w:pPr>
        <w:pStyle w:val="Paragraphedeliste"/>
        <w:numPr>
          <w:ilvl w:val="0"/>
          <w:numId w:val="2"/>
        </w:numPr>
        <w:spacing w:after="0"/>
        <w:ind w:right="-1133"/>
        <w:jc w:val="both"/>
      </w:pPr>
      <w:r w:rsidRPr="00D415A4">
        <w:t>Quelle est la probabilit</w:t>
      </w:r>
      <w:r>
        <w:t>é</w:t>
      </w:r>
      <w:r w:rsidRPr="00D415A4">
        <w:t xml:space="preserve"> pour que la premi</w:t>
      </w:r>
      <w:r>
        <w:t>è</w:t>
      </w:r>
      <w:r w:rsidRPr="00D415A4">
        <w:t>re boule retir</w:t>
      </w:r>
      <w:r>
        <w:t>é</w:t>
      </w:r>
      <w:r w:rsidRPr="00D415A4">
        <w:t>e soit un nombre pair ?</w:t>
      </w:r>
    </w:p>
    <w:p w14:paraId="1919F0E3" w14:textId="3A73ADD7" w:rsidR="00593769" w:rsidRDefault="00D415A4" w:rsidP="00593769">
      <w:pPr>
        <w:pStyle w:val="Paragraphedeliste"/>
        <w:numPr>
          <w:ilvl w:val="0"/>
          <w:numId w:val="2"/>
        </w:numPr>
        <w:spacing w:after="0"/>
        <w:ind w:right="-1133"/>
        <w:jc w:val="both"/>
      </w:pPr>
      <w:r>
        <w:t>Dé</w:t>
      </w:r>
      <w:r w:rsidRPr="00D415A4">
        <w:t>terminer la probabilit</w:t>
      </w:r>
      <w:r>
        <w:t>é</w:t>
      </w:r>
      <w:r w:rsidRPr="00D415A4">
        <w:t xml:space="preserve"> pour que la somme des num</w:t>
      </w:r>
      <w:r>
        <w:t>é</w:t>
      </w:r>
      <w:r w:rsidRPr="00D415A4">
        <w:t>ros sur les deux premi</w:t>
      </w:r>
      <w:r>
        <w:t>è</w:t>
      </w:r>
      <w:r w:rsidRPr="00D415A4">
        <w:t>res</w:t>
      </w:r>
      <w:r>
        <w:t xml:space="preserve"> </w:t>
      </w:r>
      <w:r w:rsidRPr="00D415A4">
        <w:t>boules retir</w:t>
      </w:r>
      <w:r>
        <w:t>é</w:t>
      </w:r>
      <w:r w:rsidRPr="00D415A4">
        <w:t>es soit sup</w:t>
      </w:r>
      <w:r>
        <w:t>é</w:t>
      </w:r>
      <w:r w:rsidRPr="00D415A4">
        <w:t xml:space="preserve">rieure ou </w:t>
      </w:r>
      <w:r>
        <w:t>é</w:t>
      </w:r>
      <w:r w:rsidRPr="00D415A4">
        <w:t xml:space="preserve">gale </w:t>
      </w:r>
      <w:r>
        <w:t>à</w:t>
      </w:r>
      <w:r w:rsidRPr="00D415A4">
        <w:t xml:space="preserve"> </w:t>
      </w:r>
      <w:r w:rsidR="000358FE">
        <w:t>6</w:t>
      </w:r>
      <w:r w:rsidRPr="00D415A4">
        <w:t>.</w:t>
      </w:r>
    </w:p>
    <w:p w14:paraId="51FBBA82" w14:textId="2553A01B" w:rsidR="0049027C" w:rsidRPr="00B717B4" w:rsidRDefault="00D415A4" w:rsidP="00593769">
      <w:pPr>
        <w:pStyle w:val="Paragraphedeliste"/>
        <w:numPr>
          <w:ilvl w:val="0"/>
          <w:numId w:val="2"/>
        </w:numPr>
        <w:spacing w:after="0"/>
        <w:ind w:right="-1133"/>
        <w:jc w:val="both"/>
      </w:pPr>
      <w:r w:rsidRPr="00D415A4">
        <w:t>On ajoute une huiti</w:t>
      </w:r>
      <w:r>
        <w:t>è</w:t>
      </w:r>
      <w:r w:rsidRPr="00D415A4">
        <w:t>me boule au sac. Cette huiti</w:t>
      </w:r>
      <w:r>
        <w:t>è</w:t>
      </w:r>
      <w:r w:rsidRPr="00D415A4">
        <w:t>me boule est dor</w:t>
      </w:r>
      <w:r>
        <w:t>é</w:t>
      </w:r>
      <w:r w:rsidRPr="00D415A4">
        <w:t>e et porte</w:t>
      </w:r>
      <w:r>
        <w:t xml:space="preserve"> </w:t>
      </w:r>
      <w:r w:rsidRPr="00D415A4">
        <w:t xml:space="preserve">l'entier </w:t>
      </w:r>
      <m:oMath>
        <m:r>
          <w:rPr>
            <w:rFonts w:ascii="Cambria Math" w:hAnsi="Cambria Math"/>
          </w:rPr>
          <m:t>k</m:t>
        </m:r>
      </m:oMath>
      <w:r w:rsidRPr="00D415A4">
        <w:t xml:space="preserve"> (</w:t>
      </w:r>
      <m:oMath>
        <m:r>
          <w:rPr>
            <w:rFonts w:ascii="Cambria Math" w:hAnsi="Cambria Math"/>
          </w:rPr>
          <m:t>1≤k≤7</m:t>
        </m:r>
      </m:oMath>
      <w:r w:rsidRPr="00D415A4">
        <w:t>). La probabilit</w:t>
      </w:r>
      <w:r>
        <w:t>é</w:t>
      </w:r>
      <w:r w:rsidRPr="00D415A4">
        <w:t xml:space="preserve"> pour que la somme des num</w:t>
      </w:r>
      <w:r>
        <w:t>é</w:t>
      </w:r>
      <w:r w:rsidRPr="00D415A4">
        <w:t>ros sur les deux</w:t>
      </w:r>
      <w:r>
        <w:t xml:space="preserve"> </w:t>
      </w:r>
      <w:r w:rsidRPr="00D415A4">
        <w:t>premi</w:t>
      </w:r>
      <w:r>
        <w:t>è</w:t>
      </w:r>
      <w:r w:rsidRPr="00D415A4">
        <w:t>res boules retir</w:t>
      </w:r>
      <w:r>
        <w:t>é</w:t>
      </w:r>
      <w:r w:rsidRPr="00D415A4">
        <w:t>es soit sup</w:t>
      </w:r>
      <w:r>
        <w:t>ér</w:t>
      </w:r>
      <w:r w:rsidRPr="00D415A4">
        <w:t xml:space="preserve">ieure ou </w:t>
      </w:r>
      <w:r>
        <w:t>é</w:t>
      </w:r>
      <w:r w:rsidRPr="00D415A4">
        <w:t xml:space="preserve">gale </w:t>
      </w:r>
      <w:r w:rsidR="00593769">
        <w:t>à</w:t>
      </w:r>
      <w:r w:rsidRPr="00D415A4">
        <w:t xml:space="preserve"> 7 est </w:t>
      </w:r>
      <w:r>
        <w:t>é</w:t>
      </w:r>
      <w:r w:rsidRPr="00D415A4">
        <w:t xml:space="preserve">gale </w:t>
      </w:r>
      <w:r>
        <w:t>à</w:t>
      </w:r>
      <w:r w:rsidRPr="00D415A4">
        <w:t xml:space="preserve"> </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D415A4">
        <w:t>. D</w:t>
      </w:r>
      <w:r>
        <w:t>é</w:t>
      </w:r>
      <w:r w:rsidRPr="00D415A4">
        <w:t>terminer la</w:t>
      </w:r>
      <w:r>
        <w:t xml:space="preserve"> </w:t>
      </w:r>
      <w:r w:rsidRPr="00D415A4">
        <w:t xml:space="preserve">valeur de </w:t>
      </w:r>
      <m:oMath>
        <m:r>
          <w:rPr>
            <w:rFonts w:ascii="Cambria Math" w:hAnsi="Cambria Math"/>
          </w:rPr>
          <m:t>k</m:t>
        </m:r>
      </m:oMath>
      <w:r w:rsidR="00481E94">
        <w:rPr>
          <w:rFonts w:eastAsiaTheme="minorEastAsia"/>
        </w:rPr>
        <w:t>.</w:t>
      </w:r>
    </w:p>
    <w:p w14:paraId="340508A2" w14:textId="77777777" w:rsidR="00B717B4" w:rsidRDefault="00B717B4" w:rsidP="00B717B4">
      <w:pPr>
        <w:pStyle w:val="Paragraphedeliste"/>
        <w:spacing w:after="0"/>
        <w:ind w:left="-207" w:right="-1133"/>
        <w:jc w:val="both"/>
        <w:rPr>
          <w:rFonts w:eastAsiaTheme="minorEastAsia"/>
        </w:rPr>
      </w:pPr>
    </w:p>
    <w:p w14:paraId="63A83D4A" w14:textId="77777777" w:rsidR="00DB24D1" w:rsidRPr="00F15C53" w:rsidRDefault="00DB24D1" w:rsidP="00DB24D1">
      <w:pPr>
        <w:pStyle w:val="Paragraphedeliste"/>
        <w:spacing w:after="0"/>
        <w:ind w:left="-207" w:right="-1133"/>
        <w:jc w:val="both"/>
        <w:rPr>
          <w:color w:val="C00000"/>
        </w:rPr>
      </w:pPr>
    </w:p>
    <w:p w14:paraId="3F5D556E" w14:textId="4C2BF0B8" w:rsidR="00F15C53" w:rsidRDefault="00F15C53" w:rsidP="000358FE">
      <w:pPr>
        <w:pStyle w:val="Paragraphedeliste"/>
        <w:spacing w:after="0"/>
        <w:ind w:left="-207" w:right="-1133"/>
        <w:jc w:val="both"/>
        <w:rPr>
          <w:rFonts w:eastAsiaTheme="minorEastAsia"/>
          <w:color w:val="C00000"/>
        </w:rPr>
      </w:pPr>
    </w:p>
    <w:sectPr w:rsidR="00F15C53" w:rsidSect="00B87F05">
      <w:pgSz w:w="11906" w:h="16838"/>
      <w:pgMar w:top="851" w:right="1841"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630BD"/>
    <w:multiLevelType w:val="hybridMultilevel"/>
    <w:tmpl w:val="CBD8946E"/>
    <w:lvl w:ilvl="0" w:tplc="8F901F5E">
      <w:start w:val="1"/>
      <w:numFmt w:val="lowerLetter"/>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6F5500"/>
    <w:multiLevelType w:val="hybridMultilevel"/>
    <w:tmpl w:val="78527F22"/>
    <w:lvl w:ilvl="0" w:tplc="D8E2EA02">
      <w:start w:val="1"/>
      <w:numFmt w:val="decimal"/>
      <w:lvlText w:val="%1."/>
      <w:lvlJc w:val="left"/>
      <w:pPr>
        <w:ind w:left="720" w:hanging="360"/>
      </w:pPr>
      <w:rPr>
        <w:rFonts w:eastAsiaTheme="minorHAnsi" w:hint="default"/>
        <w:b/>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BC416A"/>
    <w:multiLevelType w:val="hybridMultilevel"/>
    <w:tmpl w:val="69569F0C"/>
    <w:lvl w:ilvl="0" w:tplc="225458C4">
      <w:start w:val="1"/>
      <w:numFmt w:val="decimal"/>
      <w:lvlText w:val="%1."/>
      <w:lvlJc w:val="left"/>
      <w:pPr>
        <w:ind w:left="-207" w:hanging="360"/>
      </w:pPr>
      <w:rPr>
        <w:rFonts w:hint="default"/>
        <w:b/>
        <w:bCs/>
        <w:color w:val="auto"/>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 w15:restartNumberingAfterBreak="0">
    <w:nsid w:val="19C544EA"/>
    <w:multiLevelType w:val="hybridMultilevel"/>
    <w:tmpl w:val="A7C80E7E"/>
    <w:lvl w:ilvl="0" w:tplc="161695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612226"/>
    <w:multiLevelType w:val="hybridMultilevel"/>
    <w:tmpl w:val="51F6ACA4"/>
    <w:lvl w:ilvl="0" w:tplc="7AE2947C">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5" w15:restartNumberingAfterBreak="0">
    <w:nsid w:val="23D85422"/>
    <w:multiLevelType w:val="hybridMultilevel"/>
    <w:tmpl w:val="8A80F6D0"/>
    <w:lvl w:ilvl="0" w:tplc="23EEABA0">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6" w15:restartNumberingAfterBreak="0">
    <w:nsid w:val="2F946C6F"/>
    <w:multiLevelType w:val="hybridMultilevel"/>
    <w:tmpl w:val="72DAB2A2"/>
    <w:lvl w:ilvl="0" w:tplc="D4A208F8">
      <w:start w:val="2"/>
      <w:numFmt w:val="lowerLetter"/>
      <w:lvlText w:val="%1."/>
      <w:lvlJc w:val="left"/>
      <w:pPr>
        <w:ind w:left="153"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E07440"/>
    <w:multiLevelType w:val="hybridMultilevel"/>
    <w:tmpl w:val="D0E2F754"/>
    <w:lvl w:ilvl="0" w:tplc="E9480584">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15:restartNumberingAfterBreak="0">
    <w:nsid w:val="378A6EFC"/>
    <w:multiLevelType w:val="hybridMultilevel"/>
    <w:tmpl w:val="A86E0D56"/>
    <w:lvl w:ilvl="0" w:tplc="21B8D210">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9" w15:restartNumberingAfterBreak="0">
    <w:nsid w:val="4A7F23DA"/>
    <w:multiLevelType w:val="hybridMultilevel"/>
    <w:tmpl w:val="4F7CDAFE"/>
    <w:lvl w:ilvl="0" w:tplc="C7F48C0C">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0" w15:restartNumberingAfterBreak="0">
    <w:nsid w:val="4AF85996"/>
    <w:multiLevelType w:val="hybridMultilevel"/>
    <w:tmpl w:val="5ACE224A"/>
    <w:lvl w:ilvl="0" w:tplc="EF8C8D72">
      <w:start w:val="1"/>
      <w:numFmt w:val="decimal"/>
      <w:lvlText w:val="%1."/>
      <w:lvlJc w:val="left"/>
      <w:pPr>
        <w:ind w:left="720" w:hanging="360"/>
      </w:pPr>
      <w:rPr>
        <w:rFonts w:hint="default"/>
        <w:b/>
        <w:bCs/>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F257A1"/>
    <w:multiLevelType w:val="hybridMultilevel"/>
    <w:tmpl w:val="BC1ACF08"/>
    <w:lvl w:ilvl="0" w:tplc="F0663012">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2" w15:restartNumberingAfterBreak="0">
    <w:nsid w:val="4C7430F5"/>
    <w:multiLevelType w:val="hybridMultilevel"/>
    <w:tmpl w:val="0AF4A960"/>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3" w15:restartNumberingAfterBreak="0">
    <w:nsid w:val="501C7D80"/>
    <w:multiLevelType w:val="hybridMultilevel"/>
    <w:tmpl w:val="C9900E86"/>
    <w:lvl w:ilvl="0" w:tplc="74A68CEE">
      <w:start w:val="1"/>
      <w:numFmt w:val="decimal"/>
      <w:lvlText w:val="%1."/>
      <w:lvlJc w:val="left"/>
      <w:pPr>
        <w:ind w:left="-207" w:hanging="360"/>
      </w:pPr>
      <w:rPr>
        <w:rFonts w:eastAsiaTheme="minorHAnsi"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4" w15:restartNumberingAfterBreak="0">
    <w:nsid w:val="53D4456E"/>
    <w:multiLevelType w:val="hybridMultilevel"/>
    <w:tmpl w:val="8236C86E"/>
    <w:lvl w:ilvl="0" w:tplc="040C000F">
      <w:start w:val="1"/>
      <w:numFmt w:val="decimal"/>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5" w15:restartNumberingAfterBreak="0">
    <w:nsid w:val="5786738E"/>
    <w:multiLevelType w:val="hybridMultilevel"/>
    <w:tmpl w:val="D362DE5E"/>
    <w:lvl w:ilvl="0" w:tplc="7B307C70">
      <w:start w:val="1"/>
      <w:numFmt w:val="lowerLetter"/>
      <w:lvlText w:val="%1."/>
      <w:lvlJc w:val="left"/>
      <w:pPr>
        <w:ind w:left="153" w:hanging="360"/>
      </w:pPr>
      <w:rPr>
        <w:rFonts w:hint="default"/>
        <w:b/>
        <w:bCs/>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6" w15:restartNumberingAfterBreak="0">
    <w:nsid w:val="5B157432"/>
    <w:multiLevelType w:val="hybridMultilevel"/>
    <w:tmpl w:val="AAD2A530"/>
    <w:lvl w:ilvl="0" w:tplc="B42A50C8">
      <w:start w:val="1"/>
      <w:numFmt w:val="decimal"/>
      <w:lvlText w:val="%1."/>
      <w:lvlJc w:val="left"/>
      <w:pPr>
        <w:ind w:left="526" w:hanging="360"/>
      </w:pPr>
      <w:rPr>
        <w:rFonts w:hint="default"/>
        <w:b/>
        <w:bCs/>
      </w:rPr>
    </w:lvl>
    <w:lvl w:ilvl="1" w:tplc="040C0019" w:tentative="1">
      <w:start w:val="1"/>
      <w:numFmt w:val="lowerLetter"/>
      <w:lvlText w:val="%2."/>
      <w:lvlJc w:val="left"/>
      <w:pPr>
        <w:ind w:left="1246" w:hanging="360"/>
      </w:pPr>
    </w:lvl>
    <w:lvl w:ilvl="2" w:tplc="040C001B" w:tentative="1">
      <w:start w:val="1"/>
      <w:numFmt w:val="lowerRoman"/>
      <w:lvlText w:val="%3."/>
      <w:lvlJc w:val="right"/>
      <w:pPr>
        <w:ind w:left="1966" w:hanging="180"/>
      </w:pPr>
    </w:lvl>
    <w:lvl w:ilvl="3" w:tplc="040C000F" w:tentative="1">
      <w:start w:val="1"/>
      <w:numFmt w:val="decimal"/>
      <w:lvlText w:val="%4."/>
      <w:lvlJc w:val="left"/>
      <w:pPr>
        <w:ind w:left="2686" w:hanging="360"/>
      </w:pPr>
    </w:lvl>
    <w:lvl w:ilvl="4" w:tplc="040C0019" w:tentative="1">
      <w:start w:val="1"/>
      <w:numFmt w:val="lowerLetter"/>
      <w:lvlText w:val="%5."/>
      <w:lvlJc w:val="left"/>
      <w:pPr>
        <w:ind w:left="3406" w:hanging="360"/>
      </w:pPr>
    </w:lvl>
    <w:lvl w:ilvl="5" w:tplc="040C001B" w:tentative="1">
      <w:start w:val="1"/>
      <w:numFmt w:val="lowerRoman"/>
      <w:lvlText w:val="%6."/>
      <w:lvlJc w:val="right"/>
      <w:pPr>
        <w:ind w:left="4126" w:hanging="180"/>
      </w:pPr>
    </w:lvl>
    <w:lvl w:ilvl="6" w:tplc="040C000F" w:tentative="1">
      <w:start w:val="1"/>
      <w:numFmt w:val="decimal"/>
      <w:lvlText w:val="%7."/>
      <w:lvlJc w:val="left"/>
      <w:pPr>
        <w:ind w:left="4846" w:hanging="360"/>
      </w:pPr>
    </w:lvl>
    <w:lvl w:ilvl="7" w:tplc="040C0019" w:tentative="1">
      <w:start w:val="1"/>
      <w:numFmt w:val="lowerLetter"/>
      <w:lvlText w:val="%8."/>
      <w:lvlJc w:val="left"/>
      <w:pPr>
        <w:ind w:left="5566" w:hanging="360"/>
      </w:pPr>
    </w:lvl>
    <w:lvl w:ilvl="8" w:tplc="040C001B" w:tentative="1">
      <w:start w:val="1"/>
      <w:numFmt w:val="lowerRoman"/>
      <w:lvlText w:val="%9."/>
      <w:lvlJc w:val="right"/>
      <w:pPr>
        <w:ind w:left="6286" w:hanging="180"/>
      </w:pPr>
    </w:lvl>
  </w:abstractNum>
  <w:abstractNum w:abstractNumId="17" w15:restartNumberingAfterBreak="0">
    <w:nsid w:val="5DB53071"/>
    <w:multiLevelType w:val="hybridMultilevel"/>
    <w:tmpl w:val="D51C1B20"/>
    <w:lvl w:ilvl="0" w:tplc="B4DC0FEA">
      <w:start w:val="1"/>
      <w:numFmt w:val="lowerLetter"/>
      <w:lvlText w:val="%1."/>
      <w:lvlJc w:val="left"/>
      <w:pPr>
        <w:ind w:left="153"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8" w15:restartNumberingAfterBreak="0">
    <w:nsid w:val="630D37E0"/>
    <w:multiLevelType w:val="hybridMultilevel"/>
    <w:tmpl w:val="38207DF8"/>
    <w:lvl w:ilvl="0" w:tplc="0E9A661E">
      <w:start w:val="1"/>
      <w:numFmt w:val="decimal"/>
      <w:lvlText w:val="%1."/>
      <w:lvlJc w:val="left"/>
      <w:pPr>
        <w:ind w:left="-207" w:hanging="360"/>
      </w:pPr>
      <w:rPr>
        <w:rFonts w:hint="default"/>
        <w:b/>
        <w:bCs/>
        <w:color w:val="C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9" w15:restartNumberingAfterBreak="0">
    <w:nsid w:val="7147757D"/>
    <w:multiLevelType w:val="hybridMultilevel"/>
    <w:tmpl w:val="216CA2DA"/>
    <w:lvl w:ilvl="0" w:tplc="1E9E0B6A">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16cid:durableId="1655453254">
    <w:abstractNumId w:val="14"/>
  </w:num>
  <w:num w:numId="2" w16cid:durableId="1963538050">
    <w:abstractNumId w:val="5"/>
  </w:num>
  <w:num w:numId="3" w16cid:durableId="1579363835">
    <w:abstractNumId w:val="11"/>
  </w:num>
  <w:num w:numId="4" w16cid:durableId="252859990">
    <w:abstractNumId w:val="17"/>
  </w:num>
  <w:num w:numId="5" w16cid:durableId="1539706338">
    <w:abstractNumId w:val="13"/>
  </w:num>
  <w:num w:numId="6" w16cid:durableId="1359505251">
    <w:abstractNumId w:val="3"/>
  </w:num>
  <w:num w:numId="7" w16cid:durableId="1035810486">
    <w:abstractNumId w:val="7"/>
  </w:num>
  <w:num w:numId="8" w16cid:durableId="263805984">
    <w:abstractNumId w:val="8"/>
  </w:num>
  <w:num w:numId="9" w16cid:durableId="645208677">
    <w:abstractNumId w:val="0"/>
  </w:num>
  <w:num w:numId="10" w16cid:durableId="1120565063">
    <w:abstractNumId w:val="1"/>
  </w:num>
  <w:num w:numId="11" w16cid:durableId="2118020521">
    <w:abstractNumId w:val="12"/>
  </w:num>
  <w:num w:numId="12" w16cid:durableId="887380480">
    <w:abstractNumId w:val="19"/>
  </w:num>
  <w:num w:numId="13" w16cid:durableId="553590996">
    <w:abstractNumId w:val="15"/>
  </w:num>
  <w:num w:numId="14" w16cid:durableId="1253472872">
    <w:abstractNumId w:val="10"/>
  </w:num>
  <w:num w:numId="15" w16cid:durableId="974945709">
    <w:abstractNumId w:val="6"/>
  </w:num>
  <w:num w:numId="16" w16cid:durableId="451244531">
    <w:abstractNumId w:val="16"/>
  </w:num>
  <w:num w:numId="17" w16cid:durableId="1355038665">
    <w:abstractNumId w:val="4"/>
  </w:num>
  <w:num w:numId="18" w16cid:durableId="1596933968">
    <w:abstractNumId w:val="2"/>
  </w:num>
  <w:num w:numId="19" w16cid:durableId="902914097">
    <w:abstractNumId w:val="18"/>
  </w:num>
  <w:num w:numId="20" w16cid:durableId="335694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1B2"/>
    <w:rsid w:val="00011434"/>
    <w:rsid w:val="00034D8C"/>
    <w:rsid w:val="000358FE"/>
    <w:rsid w:val="00037E2A"/>
    <w:rsid w:val="0008063A"/>
    <w:rsid w:val="000A289D"/>
    <w:rsid w:val="000A610C"/>
    <w:rsid w:val="000B058D"/>
    <w:rsid w:val="000B146B"/>
    <w:rsid w:val="000C5DE0"/>
    <w:rsid w:val="000E13D6"/>
    <w:rsid w:val="000E7AB2"/>
    <w:rsid w:val="00110C5D"/>
    <w:rsid w:val="00124406"/>
    <w:rsid w:val="00133639"/>
    <w:rsid w:val="001524AB"/>
    <w:rsid w:val="00162450"/>
    <w:rsid w:val="001632AB"/>
    <w:rsid w:val="00174D70"/>
    <w:rsid w:val="00182F5A"/>
    <w:rsid w:val="001C32DE"/>
    <w:rsid w:val="00210885"/>
    <w:rsid w:val="002756F8"/>
    <w:rsid w:val="002912AA"/>
    <w:rsid w:val="002C6F40"/>
    <w:rsid w:val="0034311C"/>
    <w:rsid w:val="003557C6"/>
    <w:rsid w:val="003709DA"/>
    <w:rsid w:val="00373D7E"/>
    <w:rsid w:val="0038498A"/>
    <w:rsid w:val="003A0521"/>
    <w:rsid w:val="003A5D56"/>
    <w:rsid w:val="003B6BDE"/>
    <w:rsid w:val="003E2083"/>
    <w:rsid w:val="00400742"/>
    <w:rsid w:val="004034B6"/>
    <w:rsid w:val="00405F16"/>
    <w:rsid w:val="00454B7C"/>
    <w:rsid w:val="004600FD"/>
    <w:rsid w:val="00481E94"/>
    <w:rsid w:val="0049027C"/>
    <w:rsid w:val="004A64A9"/>
    <w:rsid w:val="004B445C"/>
    <w:rsid w:val="004C75BF"/>
    <w:rsid w:val="00540A75"/>
    <w:rsid w:val="0055220A"/>
    <w:rsid w:val="00562097"/>
    <w:rsid w:val="0057643D"/>
    <w:rsid w:val="00593769"/>
    <w:rsid w:val="005A6FD2"/>
    <w:rsid w:val="005A71B2"/>
    <w:rsid w:val="005B1387"/>
    <w:rsid w:val="005D2ABC"/>
    <w:rsid w:val="006449E8"/>
    <w:rsid w:val="00675D27"/>
    <w:rsid w:val="006760C3"/>
    <w:rsid w:val="006904C9"/>
    <w:rsid w:val="006C29A2"/>
    <w:rsid w:val="006E24B3"/>
    <w:rsid w:val="006E25D6"/>
    <w:rsid w:val="006F6D04"/>
    <w:rsid w:val="00776BAD"/>
    <w:rsid w:val="007C3D62"/>
    <w:rsid w:val="007F2F1F"/>
    <w:rsid w:val="00817A56"/>
    <w:rsid w:val="00822109"/>
    <w:rsid w:val="008377C8"/>
    <w:rsid w:val="008566B7"/>
    <w:rsid w:val="00872B58"/>
    <w:rsid w:val="008C66F7"/>
    <w:rsid w:val="008C73F5"/>
    <w:rsid w:val="008D1B7D"/>
    <w:rsid w:val="008D4830"/>
    <w:rsid w:val="008D4A2F"/>
    <w:rsid w:val="008E6B4E"/>
    <w:rsid w:val="008F35AE"/>
    <w:rsid w:val="009225D3"/>
    <w:rsid w:val="00997113"/>
    <w:rsid w:val="009A2688"/>
    <w:rsid w:val="009B0A5D"/>
    <w:rsid w:val="009B65A9"/>
    <w:rsid w:val="009C4FB1"/>
    <w:rsid w:val="009E04F7"/>
    <w:rsid w:val="009F55C7"/>
    <w:rsid w:val="00A00304"/>
    <w:rsid w:val="00A067E0"/>
    <w:rsid w:val="00A33AD2"/>
    <w:rsid w:val="00A37901"/>
    <w:rsid w:val="00A51F25"/>
    <w:rsid w:val="00A7105B"/>
    <w:rsid w:val="00A934DD"/>
    <w:rsid w:val="00AB292B"/>
    <w:rsid w:val="00AB33F5"/>
    <w:rsid w:val="00AB394F"/>
    <w:rsid w:val="00AC4579"/>
    <w:rsid w:val="00AF7BC4"/>
    <w:rsid w:val="00B07157"/>
    <w:rsid w:val="00B1373A"/>
    <w:rsid w:val="00B6613C"/>
    <w:rsid w:val="00B708C5"/>
    <w:rsid w:val="00B717B4"/>
    <w:rsid w:val="00B87F05"/>
    <w:rsid w:val="00B93BA5"/>
    <w:rsid w:val="00BA5A76"/>
    <w:rsid w:val="00BD13A4"/>
    <w:rsid w:val="00BF7B74"/>
    <w:rsid w:val="00C21445"/>
    <w:rsid w:val="00C23EE1"/>
    <w:rsid w:val="00C32F96"/>
    <w:rsid w:val="00C45712"/>
    <w:rsid w:val="00C5214E"/>
    <w:rsid w:val="00C63D21"/>
    <w:rsid w:val="00CB10BA"/>
    <w:rsid w:val="00CD0D0C"/>
    <w:rsid w:val="00CD3430"/>
    <w:rsid w:val="00CD71AE"/>
    <w:rsid w:val="00CE44F3"/>
    <w:rsid w:val="00D25612"/>
    <w:rsid w:val="00D36503"/>
    <w:rsid w:val="00D36B49"/>
    <w:rsid w:val="00D415A4"/>
    <w:rsid w:val="00D46114"/>
    <w:rsid w:val="00D61B0E"/>
    <w:rsid w:val="00D63412"/>
    <w:rsid w:val="00DB24D1"/>
    <w:rsid w:val="00DC14CA"/>
    <w:rsid w:val="00DD59EA"/>
    <w:rsid w:val="00DE17D1"/>
    <w:rsid w:val="00DF19A7"/>
    <w:rsid w:val="00DF7B78"/>
    <w:rsid w:val="00E3411E"/>
    <w:rsid w:val="00E541B1"/>
    <w:rsid w:val="00E70220"/>
    <w:rsid w:val="00EA18E0"/>
    <w:rsid w:val="00EC2325"/>
    <w:rsid w:val="00ED1FB3"/>
    <w:rsid w:val="00ED486F"/>
    <w:rsid w:val="00EE07C5"/>
    <w:rsid w:val="00EE1C7E"/>
    <w:rsid w:val="00F034C4"/>
    <w:rsid w:val="00F15C53"/>
    <w:rsid w:val="00F26283"/>
    <w:rsid w:val="00F30D6F"/>
    <w:rsid w:val="00F42C3C"/>
    <w:rsid w:val="00F83CA5"/>
    <w:rsid w:val="00FE416F"/>
    <w:rsid w:val="00FE68CC"/>
    <w:rsid w:val="00FF01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A8F3"/>
  <w15:chartTrackingRefBased/>
  <w15:docId w15:val="{E720773D-910C-48C2-827D-67C6F4A9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B3"/>
  </w:style>
  <w:style w:type="paragraph" w:styleId="Titre1">
    <w:name w:val="heading 1"/>
    <w:basedOn w:val="Normal"/>
    <w:next w:val="Normal"/>
    <w:link w:val="Titre1Car"/>
    <w:uiPriority w:val="9"/>
    <w:qFormat/>
    <w:rsid w:val="005A71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A71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A71B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A71B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A71B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A71B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A71B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A71B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A71B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71B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A71B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A71B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A71B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A71B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A71B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A71B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A71B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A71B2"/>
    <w:rPr>
      <w:rFonts w:eastAsiaTheme="majorEastAsia" w:cstheme="majorBidi"/>
      <w:color w:val="272727" w:themeColor="text1" w:themeTint="D8"/>
    </w:rPr>
  </w:style>
  <w:style w:type="paragraph" w:styleId="Titre">
    <w:name w:val="Title"/>
    <w:basedOn w:val="Normal"/>
    <w:next w:val="Normal"/>
    <w:link w:val="TitreCar"/>
    <w:uiPriority w:val="10"/>
    <w:qFormat/>
    <w:rsid w:val="005A71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A71B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A71B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A71B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A71B2"/>
    <w:pPr>
      <w:spacing w:before="160"/>
      <w:jc w:val="center"/>
    </w:pPr>
    <w:rPr>
      <w:i/>
      <w:iCs/>
      <w:color w:val="404040" w:themeColor="text1" w:themeTint="BF"/>
    </w:rPr>
  </w:style>
  <w:style w:type="character" w:customStyle="1" w:styleId="CitationCar">
    <w:name w:val="Citation Car"/>
    <w:basedOn w:val="Policepardfaut"/>
    <w:link w:val="Citation"/>
    <w:uiPriority w:val="29"/>
    <w:rsid w:val="005A71B2"/>
    <w:rPr>
      <w:i/>
      <w:iCs/>
      <w:color w:val="404040" w:themeColor="text1" w:themeTint="BF"/>
    </w:rPr>
  </w:style>
  <w:style w:type="paragraph" w:styleId="Paragraphedeliste">
    <w:name w:val="List Paragraph"/>
    <w:basedOn w:val="Normal"/>
    <w:uiPriority w:val="34"/>
    <w:qFormat/>
    <w:rsid w:val="005A71B2"/>
    <w:pPr>
      <w:ind w:left="720"/>
      <w:contextualSpacing/>
    </w:pPr>
  </w:style>
  <w:style w:type="character" w:styleId="Accentuationintense">
    <w:name w:val="Intense Emphasis"/>
    <w:basedOn w:val="Policepardfaut"/>
    <w:uiPriority w:val="21"/>
    <w:qFormat/>
    <w:rsid w:val="005A71B2"/>
    <w:rPr>
      <w:i/>
      <w:iCs/>
      <w:color w:val="2F5496" w:themeColor="accent1" w:themeShade="BF"/>
    </w:rPr>
  </w:style>
  <w:style w:type="paragraph" w:styleId="Citationintense">
    <w:name w:val="Intense Quote"/>
    <w:basedOn w:val="Normal"/>
    <w:next w:val="Normal"/>
    <w:link w:val="CitationintenseCar"/>
    <w:uiPriority w:val="30"/>
    <w:qFormat/>
    <w:rsid w:val="005A7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A71B2"/>
    <w:rPr>
      <w:i/>
      <w:iCs/>
      <w:color w:val="2F5496" w:themeColor="accent1" w:themeShade="BF"/>
    </w:rPr>
  </w:style>
  <w:style w:type="character" w:styleId="Rfrenceintense">
    <w:name w:val="Intense Reference"/>
    <w:basedOn w:val="Policepardfaut"/>
    <w:uiPriority w:val="32"/>
    <w:qFormat/>
    <w:rsid w:val="005A71B2"/>
    <w:rPr>
      <w:b/>
      <w:bCs/>
      <w:smallCaps/>
      <w:color w:val="2F5496" w:themeColor="accent1" w:themeShade="BF"/>
      <w:spacing w:val="5"/>
    </w:rPr>
  </w:style>
  <w:style w:type="table" w:styleId="Grilledutableau">
    <w:name w:val="Table Grid"/>
    <w:basedOn w:val="TableauNormal"/>
    <w:uiPriority w:val="39"/>
    <w:rsid w:val="005A7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D59E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305515">
      <w:bodyDiv w:val="1"/>
      <w:marLeft w:val="0"/>
      <w:marRight w:val="0"/>
      <w:marTop w:val="0"/>
      <w:marBottom w:val="0"/>
      <w:divBdr>
        <w:top w:val="none" w:sz="0" w:space="0" w:color="auto"/>
        <w:left w:val="none" w:sz="0" w:space="0" w:color="auto"/>
        <w:bottom w:val="none" w:sz="0" w:space="0" w:color="auto"/>
        <w:right w:val="none" w:sz="0" w:space="0" w:color="auto"/>
      </w:divBdr>
    </w:div>
    <w:div w:id="109598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1822</Words>
  <Characters>10025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Roudneff</dc:creator>
  <cp:keywords/>
  <dc:description/>
  <cp:lastModifiedBy>Evelyne Roudneff</cp:lastModifiedBy>
  <cp:revision>4</cp:revision>
  <dcterms:created xsi:type="dcterms:W3CDTF">2025-03-29T10:03:00Z</dcterms:created>
  <dcterms:modified xsi:type="dcterms:W3CDTF">2025-04-21T11:54:00Z</dcterms:modified>
</cp:coreProperties>
</file>