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25A1" w14:textId="66B9538A" w:rsidR="0015289D" w:rsidRDefault="00B126D7" w:rsidP="00CE7737">
      <w:pPr>
        <w:spacing w:after="0" w:line="240" w:lineRule="auto"/>
        <w:rPr>
          <w:b/>
          <w:i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D0EE25" wp14:editId="4688A4F9">
            <wp:simplePos x="0" y="0"/>
            <wp:positionH relativeFrom="column">
              <wp:posOffset>-438150</wp:posOffset>
            </wp:positionH>
            <wp:positionV relativeFrom="paragraph">
              <wp:posOffset>-356870</wp:posOffset>
            </wp:positionV>
            <wp:extent cx="1533525" cy="1180332"/>
            <wp:effectExtent l="0" t="0" r="0" b="1270"/>
            <wp:wrapTight wrapText="bothSides">
              <wp:wrapPolygon edited="0">
                <wp:start x="0" y="0"/>
                <wp:lineTo x="0" y="21274"/>
                <wp:lineTo x="21198" y="21274"/>
                <wp:lineTo x="2119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_logoAC_VERSAILL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8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289D">
        <w:rPr>
          <w:b/>
          <w:i/>
          <w:sz w:val="48"/>
          <w:szCs w:val="48"/>
        </w:rPr>
        <w:t xml:space="preserve"> Olympiades de mathématiques</w:t>
      </w:r>
    </w:p>
    <w:p w14:paraId="75290F38" w14:textId="35CB61AE" w:rsidR="00A327B6" w:rsidRDefault="00A327B6" w:rsidP="0015289D">
      <w:pPr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Concours </w:t>
      </w:r>
      <w:r w:rsidR="00C903A2">
        <w:rPr>
          <w:b/>
          <w:i/>
          <w:sz w:val="48"/>
          <w:szCs w:val="48"/>
        </w:rPr>
        <w:t>par équipe</w:t>
      </w:r>
    </w:p>
    <w:p w14:paraId="105E4F28" w14:textId="1B82382C" w:rsidR="0015289D" w:rsidRDefault="0015289D" w:rsidP="0015289D">
      <w:pPr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Classes de </w:t>
      </w:r>
      <w:r w:rsidR="00C903A2">
        <w:rPr>
          <w:b/>
          <w:i/>
          <w:sz w:val="48"/>
          <w:szCs w:val="48"/>
        </w:rPr>
        <w:t>troisième et seconde</w:t>
      </w:r>
    </w:p>
    <w:p w14:paraId="0D0F77D1" w14:textId="48E4E5DC" w:rsidR="0015289D" w:rsidRDefault="00A327B6" w:rsidP="00A327B6">
      <w:pPr>
        <w:spacing w:after="0" w:line="240" w:lineRule="auto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Palmarès </w:t>
      </w:r>
      <w:r w:rsidR="0015289D">
        <w:rPr>
          <w:b/>
          <w:i/>
          <w:sz w:val="48"/>
          <w:szCs w:val="48"/>
        </w:rPr>
        <w:t>202</w:t>
      </w:r>
      <w:r w:rsidR="00993D4D">
        <w:rPr>
          <w:b/>
          <w:i/>
          <w:sz w:val="48"/>
          <w:szCs w:val="48"/>
        </w:rPr>
        <w:t>3</w:t>
      </w:r>
    </w:p>
    <w:p w14:paraId="25744EF1" w14:textId="77777777" w:rsidR="0015289D" w:rsidRPr="00CE7737" w:rsidRDefault="0015289D" w:rsidP="0015289D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5AE22F59" w14:textId="346ACEDA" w:rsidR="008B4613" w:rsidRDefault="00853EBE" w:rsidP="0015289D">
      <w:pPr>
        <w:spacing w:after="0" w:line="240" w:lineRule="auto"/>
        <w:jc w:val="both"/>
      </w:pPr>
      <w:r>
        <w:t xml:space="preserve">1 400 équipes de trois élèves de troisième ou seconde, présentées par 160 établissements, </w:t>
      </w:r>
      <w:r w:rsidR="008D0F38">
        <w:t>on</w:t>
      </w:r>
      <w:r w:rsidR="008B4613">
        <w:t>t</w:t>
      </w:r>
      <w:r w:rsidR="008D0F38">
        <w:t xml:space="preserve"> participé à l’édition 2023 </w:t>
      </w:r>
      <w:r w:rsidR="00C55A28">
        <w:t xml:space="preserve">du Concours </w:t>
      </w:r>
      <w:r>
        <w:t>des Olympiades par équipe</w:t>
      </w:r>
      <w:r w:rsidR="008B4613">
        <w:t>.</w:t>
      </w:r>
      <w:r>
        <w:t xml:space="preserve"> Des équipes mixtes ont assez souvent été constituées, avec des élèves d’un lycée et d’un collège amont. </w:t>
      </w:r>
      <w:r w:rsidR="008B4613">
        <w:t xml:space="preserve">Une cinquantaine de correcteurs, professeurs et inspecteurs, ont corrigé les copies, sélectionné les meilleures puis classé les toutes meilleures pour établir le palmarès. Qu’ils en soient vivement remerciés. </w:t>
      </w:r>
    </w:p>
    <w:p w14:paraId="686C693E" w14:textId="08376FB1" w:rsidR="003F60DF" w:rsidRDefault="00853EBE" w:rsidP="001D4B56">
      <w:pPr>
        <w:spacing w:after="0" w:line="240" w:lineRule="auto"/>
        <w:jc w:val="both"/>
      </w:pPr>
      <w:r>
        <w:t>Le concours ne porte pas encore tous ses fruits : le travail collaboratif semble une découverte pour beaucoup</w:t>
      </w:r>
      <w:r w:rsidR="001D4B56">
        <w:t>.</w:t>
      </w:r>
      <w:r>
        <w:t xml:space="preserve"> </w:t>
      </w:r>
      <w:r w:rsidR="001D4B56">
        <w:t xml:space="preserve">Le collectif doit soutenir le travail du rédacteur du moment pour qu’il parvienne à des réponses charpentées, argumentées et exemptes de fautes de calcul (et d’orthographe !). Faisons confiance aux professeurs pour qu’ils intègrent le travail collaboratif dans leur arsenal pédagogique. </w:t>
      </w:r>
    </w:p>
    <w:p w14:paraId="47B9093B" w14:textId="77777777" w:rsidR="001D4B56" w:rsidRDefault="001D4B56" w:rsidP="001D4B56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220E561A" w14:textId="77777777" w:rsidR="003F60DF" w:rsidRDefault="003F60DF" w:rsidP="00246B6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Copies primées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846"/>
        <w:gridCol w:w="3260"/>
        <w:gridCol w:w="5954"/>
      </w:tblGrid>
      <w:tr w:rsidR="00993D4D" w14:paraId="390FA534" w14:textId="77777777" w:rsidTr="00EE4A5A">
        <w:tc>
          <w:tcPr>
            <w:tcW w:w="846" w:type="dxa"/>
            <w:vAlign w:val="center"/>
          </w:tcPr>
          <w:p w14:paraId="197DE20D" w14:textId="5BFC246C" w:rsidR="00993D4D" w:rsidRDefault="00993D4D" w:rsidP="00993D4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Rang</w:t>
            </w:r>
          </w:p>
        </w:tc>
        <w:tc>
          <w:tcPr>
            <w:tcW w:w="3260" w:type="dxa"/>
            <w:vAlign w:val="center"/>
          </w:tcPr>
          <w:p w14:paraId="0D55C78B" w14:textId="514B7426" w:rsidR="00993D4D" w:rsidRDefault="00993D4D" w:rsidP="00993D4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  <w:r w:rsidR="001D4B56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d</w:t>
            </w:r>
            <w:r w:rsidR="001D4B56">
              <w:rPr>
                <w:b/>
                <w:sz w:val="24"/>
                <w:szCs w:val="24"/>
              </w:rPr>
              <w:t>es</w:t>
            </w:r>
            <w:r>
              <w:rPr>
                <w:b/>
                <w:sz w:val="24"/>
                <w:szCs w:val="24"/>
              </w:rPr>
              <w:t xml:space="preserve"> lauréat</w:t>
            </w:r>
            <w:r w:rsidR="001D4B56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2ED4E987" w14:textId="04357D43" w:rsidR="00993D4D" w:rsidRDefault="00993D4D" w:rsidP="00993D4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Établissement </w:t>
            </w:r>
          </w:p>
        </w:tc>
      </w:tr>
      <w:tr w:rsidR="00F86029" w14:paraId="41CCCC5D" w14:textId="77777777" w:rsidTr="00375AD2">
        <w:tc>
          <w:tcPr>
            <w:tcW w:w="846" w:type="dxa"/>
            <w:vMerge w:val="restart"/>
            <w:vAlign w:val="center"/>
          </w:tcPr>
          <w:p w14:paraId="28418878" w14:textId="29AC3952" w:rsidR="00F86029" w:rsidRPr="00993D4D" w:rsidRDefault="00F86029" w:rsidP="00F86029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51D2F7E" w14:textId="491B0DB1" w:rsidR="00F86029" w:rsidRDefault="00375AD2" w:rsidP="00EE4A5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COUBRONNE Mila</w:t>
            </w:r>
          </w:p>
        </w:tc>
        <w:tc>
          <w:tcPr>
            <w:tcW w:w="5954" w:type="dxa"/>
            <w:vMerge w:val="restart"/>
            <w:vAlign w:val="center"/>
          </w:tcPr>
          <w:p w14:paraId="7BB3F50C" w14:textId="3D5E9CB0" w:rsidR="00F86029" w:rsidRDefault="00375AD2" w:rsidP="00375AD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Pasteur NEUILLY SUR SEINE</w:t>
            </w:r>
          </w:p>
        </w:tc>
      </w:tr>
      <w:tr w:rsidR="00F86029" w14:paraId="527BEBA2" w14:textId="77777777" w:rsidTr="00EE4A5A">
        <w:tc>
          <w:tcPr>
            <w:tcW w:w="846" w:type="dxa"/>
            <w:vMerge/>
          </w:tcPr>
          <w:p w14:paraId="68C8E120" w14:textId="6BA164FD" w:rsidR="00F86029" w:rsidRPr="00993D4D" w:rsidRDefault="00F86029" w:rsidP="00993D4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71848E" w14:textId="55CA900C" w:rsidR="00F86029" w:rsidRDefault="00375AD2" w:rsidP="00EE4A5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CHEVALIER Maxime</w:t>
            </w:r>
          </w:p>
        </w:tc>
        <w:tc>
          <w:tcPr>
            <w:tcW w:w="5954" w:type="dxa"/>
            <w:vMerge/>
          </w:tcPr>
          <w:p w14:paraId="06F72610" w14:textId="25890C3E" w:rsidR="00F86029" w:rsidRDefault="00F86029" w:rsidP="00EE4A5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503E9362" w14:textId="77777777" w:rsidTr="00EE4A5A">
        <w:tc>
          <w:tcPr>
            <w:tcW w:w="846" w:type="dxa"/>
            <w:vMerge/>
          </w:tcPr>
          <w:p w14:paraId="770B8C0D" w14:textId="7159B2A7" w:rsidR="00F86029" w:rsidRPr="00993D4D" w:rsidRDefault="00F86029" w:rsidP="00993D4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08C5A3" w14:textId="46213F0A" w:rsidR="00F86029" w:rsidRDefault="00375AD2" w:rsidP="00EE4A5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PLASSAIS Eléa</w:t>
            </w:r>
          </w:p>
        </w:tc>
        <w:tc>
          <w:tcPr>
            <w:tcW w:w="5954" w:type="dxa"/>
            <w:vMerge/>
          </w:tcPr>
          <w:p w14:paraId="1892BBE2" w14:textId="5495913C" w:rsidR="00F86029" w:rsidRDefault="00F86029" w:rsidP="00EE4A5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0549FD39" w14:textId="77777777" w:rsidTr="00375AD2">
        <w:tc>
          <w:tcPr>
            <w:tcW w:w="846" w:type="dxa"/>
            <w:vMerge w:val="restart"/>
            <w:vAlign w:val="center"/>
          </w:tcPr>
          <w:p w14:paraId="0BA8FEFB" w14:textId="398C88E0" w:rsidR="00F86029" w:rsidRPr="00993D4D" w:rsidRDefault="00F86029" w:rsidP="00F86029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6D4A97A2" w14:textId="219975A4" w:rsidR="00F86029" w:rsidRDefault="00375AD2" w:rsidP="00EE4A5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ISRAEL </w:t>
            </w:r>
            <w:proofErr w:type="spellStart"/>
            <w:r>
              <w:rPr>
                <w:bCs/>
                <w:iCs/>
                <w:sz w:val="24"/>
                <w:szCs w:val="24"/>
              </w:rPr>
              <w:t>Matan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vMerge w:val="restart"/>
            <w:vAlign w:val="center"/>
          </w:tcPr>
          <w:p w14:paraId="61A80162" w14:textId="29CBB12A" w:rsidR="00F86029" w:rsidRDefault="00375AD2" w:rsidP="00375AD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franco-allemand BUC</w:t>
            </w:r>
          </w:p>
        </w:tc>
      </w:tr>
      <w:tr w:rsidR="00F86029" w14:paraId="2B00BF22" w14:textId="77777777" w:rsidTr="00F86029">
        <w:tc>
          <w:tcPr>
            <w:tcW w:w="846" w:type="dxa"/>
            <w:vMerge/>
            <w:vAlign w:val="center"/>
          </w:tcPr>
          <w:p w14:paraId="02842769" w14:textId="05F7F4EE" w:rsidR="00F86029" w:rsidRPr="00993D4D" w:rsidRDefault="00F86029" w:rsidP="00F86029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E8A75C" w14:textId="50CB4351" w:rsidR="00F86029" w:rsidRDefault="00375AD2" w:rsidP="00EE4A5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MISGUICH Pierre</w:t>
            </w:r>
          </w:p>
        </w:tc>
        <w:tc>
          <w:tcPr>
            <w:tcW w:w="5954" w:type="dxa"/>
            <w:vMerge/>
          </w:tcPr>
          <w:p w14:paraId="52694173" w14:textId="472C3484" w:rsidR="00F86029" w:rsidRDefault="00F86029" w:rsidP="00EE4A5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49703250" w14:textId="77777777" w:rsidTr="00F86029">
        <w:tc>
          <w:tcPr>
            <w:tcW w:w="846" w:type="dxa"/>
            <w:vMerge/>
            <w:vAlign w:val="center"/>
          </w:tcPr>
          <w:p w14:paraId="56B13379" w14:textId="2F7841CE" w:rsidR="00F86029" w:rsidRPr="00993D4D" w:rsidRDefault="00F86029" w:rsidP="00F86029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1084AB" w14:textId="46CAACC7" w:rsidR="00F86029" w:rsidRDefault="00375AD2" w:rsidP="00EE4A5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ZHANG Célestin</w:t>
            </w:r>
          </w:p>
        </w:tc>
        <w:tc>
          <w:tcPr>
            <w:tcW w:w="5954" w:type="dxa"/>
            <w:vMerge/>
          </w:tcPr>
          <w:p w14:paraId="7FBE7A8B" w14:textId="1F51FF6B" w:rsidR="00F86029" w:rsidRDefault="00F86029" w:rsidP="00EE4A5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75AD2" w14:paraId="3656B240" w14:textId="77777777" w:rsidTr="00375AD2">
        <w:tc>
          <w:tcPr>
            <w:tcW w:w="846" w:type="dxa"/>
            <w:vMerge w:val="restart"/>
            <w:vAlign w:val="center"/>
          </w:tcPr>
          <w:p w14:paraId="7046FECD" w14:textId="5F6BCFB1" w:rsidR="00375AD2" w:rsidRPr="00993D4D" w:rsidRDefault="00375AD2" w:rsidP="00375AD2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EA9F335" w14:textId="738E6A3A" w:rsidR="00375AD2" w:rsidRDefault="00375AD2" w:rsidP="00375AD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MERAIHI </w:t>
            </w:r>
            <w:proofErr w:type="spellStart"/>
            <w:r>
              <w:rPr>
                <w:bCs/>
                <w:iCs/>
                <w:sz w:val="24"/>
                <w:szCs w:val="24"/>
              </w:rPr>
              <w:t>Fares</w:t>
            </w:r>
            <w:proofErr w:type="spellEnd"/>
          </w:p>
        </w:tc>
        <w:tc>
          <w:tcPr>
            <w:tcW w:w="5954" w:type="dxa"/>
            <w:vMerge w:val="restart"/>
            <w:vAlign w:val="center"/>
          </w:tcPr>
          <w:p w14:paraId="08E43876" w14:textId="62D36BF8" w:rsidR="00375AD2" w:rsidRDefault="00375AD2" w:rsidP="00375AD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Franco-allemand BUC</w:t>
            </w:r>
          </w:p>
        </w:tc>
      </w:tr>
      <w:tr w:rsidR="00375AD2" w14:paraId="4D40FCB1" w14:textId="77777777" w:rsidTr="00F86029">
        <w:tc>
          <w:tcPr>
            <w:tcW w:w="846" w:type="dxa"/>
            <w:vMerge/>
            <w:vAlign w:val="center"/>
          </w:tcPr>
          <w:p w14:paraId="3701219C" w14:textId="25716DE6" w:rsidR="00375AD2" w:rsidRPr="00993D4D" w:rsidRDefault="00375AD2" w:rsidP="00375AD2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7327C7" w14:textId="398E3213" w:rsidR="00375AD2" w:rsidRDefault="00375AD2" w:rsidP="00375AD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SKENDEROFF Thimothée</w:t>
            </w:r>
          </w:p>
        </w:tc>
        <w:tc>
          <w:tcPr>
            <w:tcW w:w="5954" w:type="dxa"/>
            <w:vMerge/>
          </w:tcPr>
          <w:p w14:paraId="79C9C96B" w14:textId="24443716" w:rsidR="00375AD2" w:rsidRDefault="00375AD2" w:rsidP="00375AD2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75AD2" w14:paraId="748393E1" w14:textId="77777777" w:rsidTr="00F86029">
        <w:tc>
          <w:tcPr>
            <w:tcW w:w="846" w:type="dxa"/>
            <w:vMerge/>
            <w:vAlign w:val="center"/>
          </w:tcPr>
          <w:p w14:paraId="512ADEA7" w14:textId="3E0E619B" w:rsidR="00375AD2" w:rsidRPr="00993D4D" w:rsidRDefault="00375AD2" w:rsidP="00375AD2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AC8A07" w14:textId="1F23D83F" w:rsidR="00375AD2" w:rsidRDefault="00375AD2" w:rsidP="00375AD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VENIARD Eliot</w:t>
            </w:r>
          </w:p>
        </w:tc>
        <w:tc>
          <w:tcPr>
            <w:tcW w:w="5954" w:type="dxa"/>
            <w:vMerge/>
          </w:tcPr>
          <w:p w14:paraId="1A3814D3" w14:textId="33D22724" w:rsidR="00375AD2" w:rsidRDefault="00375AD2" w:rsidP="00375AD2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56F2C970" w14:textId="77777777" w:rsidTr="00375AD2">
        <w:tc>
          <w:tcPr>
            <w:tcW w:w="846" w:type="dxa"/>
            <w:vMerge w:val="restart"/>
            <w:vAlign w:val="center"/>
          </w:tcPr>
          <w:p w14:paraId="76CD0589" w14:textId="460B9CBB" w:rsidR="00F86029" w:rsidRPr="00993D4D" w:rsidRDefault="00F86029" w:rsidP="00F86029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325A6111" w14:textId="09DEDC9C" w:rsidR="00F86029" w:rsidRDefault="00375AD2" w:rsidP="004C20F5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GOUJOT André</w:t>
            </w:r>
          </w:p>
        </w:tc>
        <w:tc>
          <w:tcPr>
            <w:tcW w:w="5954" w:type="dxa"/>
            <w:vMerge w:val="restart"/>
            <w:vAlign w:val="center"/>
          </w:tcPr>
          <w:p w14:paraId="504A8C3C" w14:textId="5C746013" w:rsidR="00F86029" w:rsidRDefault="00375AD2" w:rsidP="00375AD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international Palaiseau Paris Saclay PALAISEAU</w:t>
            </w:r>
          </w:p>
        </w:tc>
      </w:tr>
      <w:tr w:rsidR="00F86029" w14:paraId="59745C26" w14:textId="77777777" w:rsidTr="00F86029">
        <w:tc>
          <w:tcPr>
            <w:tcW w:w="846" w:type="dxa"/>
            <w:vMerge/>
            <w:vAlign w:val="center"/>
          </w:tcPr>
          <w:p w14:paraId="3B26C041" w14:textId="2DC03DB9" w:rsidR="00F86029" w:rsidRPr="00993D4D" w:rsidRDefault="00F86029" w:rsidP="00F86029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AA4D09" w14:textId="20A763CC" w:rsidR="00F86029" w:rsidRDefault="00375AD2" w:rsidP="004C20F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MORLET Antoine</w:t>
            </w:r>
          </w:p>
        </w:tc>
        <w:tc>
          <w:tcPr>
            <w:tcW w:w="5954" w:type="dxa"/>
            <w:vMerge/>
          </w:tcPr>
          <w:p w14:paraId="185A40CB" w14:textId="0E0E637F" w:rsidR="00F86029" w:rsidRDefault="00F86029" w:rsidP="004C20F5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46837D2E" w14:textId="77777777" w:rsidTr="00F86029">
        <w:tc>
          <w:tcPr>
            <w:tcW w:w="846" w:type="dxa"/>
            <w:vMerge/>
            <w:vAlign w:val="center"/>
          </w:tcPr>
          <w:p w14:paraId="600004AE" w14:textId="787517CD" w:rsidR="00F86029" w:rsidRPr="00993D4D" w:rsidRDefault="00F86029" w:rsidP="00F86029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C0701B" w14:textId="3F237656" w:rsidR="00F86029" w:rsidRDefault="00375AD2" w:rsidP="004C20F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LAHAYE Maxime</w:t>
            </w:r>
          </w:p>
        </w:tc>
        <w:tc>
          <w:tcPr>
            <w:tcW w:w="5954" w:type="dxa"/>
            <w:vMerge/>
          </w:tcPr>
          <w:p w14:paraId="2099C767" w14:textId="32F7E9E1" w:rsidR="00F86029" w:rsidRDefault="00F86029" w:rsidP="004C20F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13A7F8CE" w14:textId="77777777" w:rsidTr="00375AD2">
        <w:tc>
          <w:tcPr>
            <w:tcW w:w="846" w:type="dxa"/>
            <w:vMerge w:val="restart"/>
            <w:vAlign w:val="center"/>
          </w:tcPr>
          <w:p w14:paraId="1189239C" w14:textId="46888D32" w:rsidR="00F86029" w:rsidRPr="00993D4D" w:rsidRDefault="00F86029" w:rsidP="00F86029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5527CA66" w14:textId="0CC675BD" w:rsidR="00F86029" w:rsidRDefault="00375AD2" w:rsidP="004C20F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BOUCLY Enguerrand</w:t>
            </w:r>
          </w:p>
        </w:tc>
        <w:tc>
          <w:tcPr>
            <w:tcW w:w="5954" w:type="dxa"/>
            <w:vMerge w:val="restart"/>
            <w:vAlign w:val="center"/>
          </w:tcPr>
          <w:p w14:paraId="728C83C4" w14:textId="397D4E62" w:rsidR="00F86029" w:rsidRDefault="003D30F9" w:rsidP="00375AD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</w:t>
            </w:r>
            <w:r w:rsidR="00375AD2">
              <w:rPr>
                <w:bCs/>
                <w:iCs/>
                <w:sz w:val="24"/>
                <w:szCs w:val="24"/>
              </w:rPr>
              <w:t xml:space="preserve"> Franco-allemand BUC</w:t>
            </w:r>
          </w:p>
        </w:tc>
      </w:tr>
      <w:tr w:rsidR="00F86029" w14:paraId="081829D6" w14:textId="77777777" w:rsidTr="00EE4A5A">
        <w:tc>
          <w:tcPr>
            <w:tcW w:w="846" w:type="dxa"/>
            <w:vMerge/>
          </w:tcPr>
          <w:p w14:paraId="58FF8DB0" w14:textId="77777777" w:rsidR="00F86029" w:rsidRPr="00993D4D" w:rsidRDefault="00F86029" w:rsidP="00993D4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EB8788" w14:textId="2799316D" w:rsidR="00F86029" w:rsidRDefault="00375AD2" w:rsidP="004C20F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DESURMONT </w:t>
            </w:r>
            <w:r w:rsidR="001F3667">
              <w:rPr>
                <w:bCs/>
                <w:iCs/>
                <w:sz w:val="24"/>
                <w:szCs w:val="24"/>
              </w:rPr>
              <w:t>N</w:t>
            </w:r>
            <w:r>
              <w:rPr>
                <w:bCs/>
                <w:iCs/>
                <w:sz w:val="24"/>
                <w:szCs w:val="24"/>
              </w:rPr>
              <w:t>ils</w:t>
            </w:r>
          </w:p>
        </w:tc>
        <w:tc>
          <w:tcPr>
            <w:tcW w:w="5954" w:type="dxa"/>
            <w:vMerge/>
          </w:tcPr>
          <w:p w14:paraId="0CBB4A25" w14:textId="77777777" w:rsidR="00F86029" w:rsidRDefault="00F86029" w:rsidP="004C20F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72DCC788" w14:textId="77777777" w:rsidTr="00EE4A5A">
        <w:tc>
          <w:tcPr>
            <w:tcW w:w="846" w:type="dxa"/>
            <w:vMerge/>
          </w:tcPr>
          <w:p w14:paraId="20E9D877" w14:textId="77777777" w:rsidR="00F86029" w:rsidRPr="00993D4D" w:rsidRDefault="00F86029" w:rsidP="00993D4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221C6E" w14:textId="7C35EE3F" w:rsidR="00F86029" w:rsidRDefault="00375AD2" w:rsidP="004C20F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BONNEFOIS Bastien</w:t>
            </w:r>
          </w:p>
        </w:tc>
        <w:tc>
          <w:tcPr>
            <w:tcW w:w="5954" w:type="dxa"/>
            <w:vMerge/>
          </w:tcPr>
          <w:p w14:paraId="25A98194" w14:textId="77777777" w:rsidR="00F86029" w:rsidRDefault="00F86029" w:rsidP="004C20F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716F942F" w14:textId="77777777" w:rsidTr="00375AD2">
        <w:tc>
          <w:tcPr>
            <w:tcW w:w="846" w:type="dxa"/>
            <w:vMerge w:val="restart"/>
            <w:vAlign w:val="center"/>
          </w:tcPr>
          <w:p w14:paraId="0FBB115C" w14:textId="3013529D" w:rsidR="00F86029" w:rsidRPr="00993D4D" w:rsidRDefault="00F86029" w:rsidP="00F86029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1695BA89" w14:textId="08DAA222" w:rsidR="00F86029" w:rsidRDefault="00375AD2" w:rsidP="004C20F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DI MEO Bastien</w:t>
            </w:r>
          </w:p>
        </w:tc>
        <w:tc>
          <w:tcPr>
            <w:tcW w:w="5954" w:type="dxa"/>
            <w:vMerge w:val="restart"/>
            <w:vAlign w:val="center"/>
          </w:tcPr>
          <w:p w14:paraId="0921D185" w14:textId="29EA7CD0" w:rsidR="00F86029" w:rsidRDefault="00375AD2" w:rsidP="00375AD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Viollet-le-Duc VILLIERS SAINT FREDERIC</w:t>
            </w:r>
          </w:p>
        </w:tc>
      </w:tr>
      <w:tr w:rsidR="00F86029" w14:paraId="2ADCB156" w14:textId="77777777" w:rsidTr="00EE4A5A">
        <w:tc>
          <w:tcPr>
            <w:tcW w:w="846" w:type="dxa"/>
            <w:vMerge/>
          </w:tcPr>
          <w:p w14:paraId="1F84F5C8" w14:textId="77777777" w:rsidR="00F86029" w:rsidRPr="00993D4D" w:rsidRDefault="00F86029" w:rsidP="00993D4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D5AC9B" w14:textId="2C958C69" w:rsidR="00F86029" w:rsidRDefault="00375AD2" w:rsidP="004C20F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FERNAGU-BERTHIER Jules</w:t>
            </w:r>
          </w:p>
        </w:tc>
        <w:tc>
          <w:tcPr>
            <w:tcW w:w="5954" w:type="dxa"/>
            <w:vMerge/>
          </w:tcPr>
          <w:p w14:paraId="024BA3EF" w14:textId="77777777" w:rsidR="00F86029" w:rsidRDefault="00F86029" w:rsidP="004C20F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5176A199" w14:textId="77777777" w:rsidTr="00EE4A5A">
        <w:tc>
          <w:tcPr>
            <w:tcW w:w="846" w:type="dxa"/>
            <w:vMerge/>
          </w:tcPr>
          <w:p w14:paraId="02E92BCB" w14:textId="77777777" w:rsidR="00F86029" w:rsidRPr="00993D4D" w:rsidRDefault="00F86029" w:rsidP="00993D4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41BCE0" w14:textId="77E46CC0" w:rsidR="00F86029" w:rsidRDefault="00375AD2" w:rsidP="004C20F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PERIGAULT-WATTIER Séverin</w:t>
            </w:r>
          </w:p>
        </w:tc>
        <w:tc>
          <w:tcPr>
            <w:tcW w:w="5954" w:type="dxa"/>
            <w:vMerge/>
          </w:tcPr>
          <w:p w14:paraId="62F7A4B5" w14:textId="77777777" w:rsidR="00F86029" w:rsidRDefault="00F86029" w:rsidP="004C20F5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741FF697" w14:textId="77777777" w:rsidR="00993D4D" w:rsidRDefault="00993D4D" w:rsidP="008C2375">
      <w:pPr>
        <w:jc w:val="center"/>
        <w:rPr>
          <w:bCs/>
          <w:iCs/>
          <w:sz w:val="24"/>
          <w:szCs w:val="24"/>
          <w:u w:val="single"/>
        </w:rPr>
      </w:pPr>
    </w:p>
    <w:p w14:paraId="77BC74F2" w14:textId="77777777" w:rsidR="00F86029" w:rsidRDefault="00F86029" w:rsidP="008C2375">
      <w:pPr>
        <w:jc w:val="center"/>
        <w:rPr>
          <w:bCs/>
          <w:iCs/>
          <w:sz w:val="24"/>
          <w:szCs w:val="24"/>
          <w:u w:val="single"/>
        </w:rPr>
      </w:pPr>
    </w:p>
    <w:p w14:paraId="5AF70C03" w14:textId="77777777" w:rsidR="00CE7737" w:rsidRDefault="00CE7737" w:rsidP="008C2375">
      <w:pPr>
        <w:jc w:val="center"/>
        <w:rPr>
          <w:bCs/>
          <w:iCs/>
          <w:sz w:val="24"/>
          <w:szCs w:val="24"/>
          <w:u w:val="single"/>
        </w:rPr>
      </w:pPr>
    </w:p>
    <w:p w14:paraId="2D6375A6" w14:textId="77777777" w:rsidR="00CE7737" w:rsidRDefault="00CE7737" w:rsidP="008C2375">
      <w:pPr>
        <w:jc w:val="center"/>
        <w:rPr>
          <w:bCs/>
          <w:iCs/>
          <w:sz w:val="24"/>
          <w:szCs w:val="24"/>
          <w:u w:val="single"/>
        </w:rPr>
      </w:pPr>
    </w:p>
    <w:p w14:paraId="6C9B8EF5" w14:textId="77777777" w:rsidR="00CE7737" w:rsidRDefault="00CE7737" w:rsidP="008C2375">
      <w:pPr>
        <w:jc w:val="center"/>
        <w:rPr>
          <w:bCs/>
          <w:iCs/>
          <w:sz w:val="24"/>
          <w:szCs w:val="24"/>
          <w:u w:val="single"/>
        </w:rPr>
      </w:pPr>
    </w:p>
    <w:p w14:paraId="7E4AE5D1" w14:textId="77777777" w:rsidR="00F86029" w:rsidRPr="00993D4D" w:rsidRDefault="00F86029" w:rsidP="008C2375">
      <w:pPr>
        <w:jc w:val="center"/>
        <w:rPr>
          <w:bCs/>
          <w:iCs/>
          <w:sz w:val="24"/>
          <w:szCs w:val="24"/>
          <w:u w:val="single"/>
        </w:rPr>
      </w:pPr>
    </w:p>
    <w:p w14:paraId="1B28C88D" w14:textId="23C2F1B5" w:rsidR="003F60DF" w:rsidRDefault="00993D4D" w:rsidP="008C2375">
      <w:pPr>
        <w:jc w:val="center"/>
        <w:rPr>
          <w:b/>
          <w:i/>
          <w:sz w:val="28"/>
          <w:szCs w:val="28"/>
        </w:rPr>
      </w:pPr>
      <w:r w:rsidRPr="00993D4D">
        <w:rPr>
          <w:b/>
          <w:i/>
          <w:sz w:val="28"/>
          <w:szCs w:val="28"/>
        </w:rPr>
        <w:lastRenderedPageBreak/>
        <w:t>Accessit</w:t>
      </w:r>
      <w:r w:rsidR="00246B63">
        <w:rPr>
          <w:b/>
          <w:i/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F86029" w14:paraId="6AC8B062" w14:textId="77777777" w:rsidTr="00F86029">
        <w:tc>
          <w:tcPr>
            <w:tcW w:w="4248" w:type="dxa"/>
          </w:tcPr>
          <w:p w14:paraId="117E602A" w14:textId="47A9D66C" w:rsidR="00F86029" w:rsidRDefault="00F86029" w:rsidP="00F8602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Noms des lauréats</w:t>
            </w:r>
          </w:p>
        </w:tc>
        <w:tc>
          <w:tcPr>
            <w:tcW w:w="5488" w:type="dxa"/>
          </w:tcPr>
          <w:p w14:paraId="383BD78B" w14:textId="5993CEA4" w:rsidR="00F86029" w:rsidRDefault="00F86029" w:rsidP="00F8602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Établissement</w:t>
            </w:r>
          </w:p>
        </w:tc>
      </w:tr>
      <w:tr w:rsidR="00F86029" w14:paraId="483DE030" w14:textId="77777777" w:rsidTr="00C72443">
        <w:tc>
          <w:tcPr>
            <w:tcW w:w="4248" w:type="dxa"/>
          </w:tcPr>
          <w:p w14:paraId="10198538" w14:textId="79020C4A" w:rsidR="00F86029" w:rsidRDefault="00375AD2" w:rsidP="0083618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HUO Oscar</w:t>
            </w:r>
          </w:p>
        </w:tc>
        <w:tc>
          <w:tcPr>
            <w:tcW w:w="5488" w:type="dxa"/>
            <w:vMerge w:val="restart"/>
            <w:vAlign w:val="center"/>
          </w:tcPr>
          <w:p w14:paraId="3E186094" w14:textId="047D2495" w:rsidR="00F86029" w:rsidRDefault="00C72443" w:rsidP="00C724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Collège Les Hauts </w:t>
            </w:r>
            <w:proofErr w:type="spellStart"/>
            <w:r>
              <w:rPr>
                <w:bCs/>
                <w:iCs/>
                <w:sz w:val="24"/>
                <w:szCs w:val="24"/>
              </w:rPr>
              <w:t>Grillets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SAINT GERMAIN EN LAYE</w:t>
            </w:r>
          </w:p>
        </w:tc>
      </w:tr>
      <w:tr w:rsidR="00F86029" w14:paraId="1DDDFB67" w14:textId="77777777" w:rsidTr="00246B63">
        <w:tc>
          <w:tcPr>
            <w:tcW w:w="4248" w:type="dxa"/>
          </w:tcPr>
          <w:p w14:paraId="24C90B39" w14:textId="61584519" w:rsidR="00F86029" w:rsidRDefault="00C72443" w:rsidP="0083618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VANNIER Onésime</w:t>
            </w:r>
          </w:p>
        </w:tc>
        <w:tc>
          <w:tcPr>
            <w:tcW w:w="5488" w:type="dxa"/>
            <w:vMerge/>
          </w:tcPr>
          <w:p w14:paraId="4FC0432D" w14:textId="0345F899" w:rsidR="00F86029" w:rsidRDefault="00F86029" w:rsidP="0083618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7E91D58D" w14:textId="77777777" w:rsidTr="00246B63">
        <w:tc>
          <w:tcPr>
            <w:tcW w:w="4248" w:type="dxa"/>
          </w:tcPr>
          <w:p w14:paraId="08CE63CA" w14:textId="1CAFF6AA" w:rsidR="00F86029" w:rsidRDefault="00C72443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YUAN Adrien</w:t>
            </w:r>
          </w:p>
        </w:tc>
        <w:tc>
          <w:tcPr>
            <w:tcW w:w="5488" w:type="dxa"/>
            <w:vMerge/>
          </w:tcPr>
          <w:p w14:paraId="70D6E165" w14:textId="05808883" w:rsidR="00F86029" w:rsidRDefault="00F86029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3BCA17CE" w14:textId="77777777" w:rsidTr="00C72443">
        <w:tc>
          <w:tcPr>
            <w:tcW w:w="4248" w:type="dxa"/>
          </w:tcPr>
          <w:p w14:paraId="7778DBC6" w14:textId="67870316" w:rsidR="00F86029" w:rsidRDefault="00C72443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EL YAALAOUI Adam</w:t>
            </w:r>
          </w:p>
        </w:tc>
        <w:tc>
          <w:tcPr>
            <w:tcW w:w="5488" w:type="dxa"/>
            <w:vMerge w:val="restart"/>
            <w:vAlign w:val="center"/>
          </w:tcPr>
          <w:p w14:paraId="72943BE1" w14:textId="135266A5" w:rsidR="00F86029" w:rsidRDefault="00C72443" w:rsidP="00C724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Franco-allemand BUC</w:t>
            </w:r>
          </w:p>
        </w:tc>
      </w:tr>
      <w:tr w:rsidR="00F86029" w14:paraId="3AD90A63" w14:textId="77777777" w:rsidTr="00246B63">
        <w:tc>
          <w:tcPr>
            <w:tcW w:w="4248" w:type="dxa"/>
          </w:tcPr>
          <w:p w14:paraId="283E673E" w14:textId="0E9379CE" w:rsidR="00F86029" w:rsidRDefault="00C72443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MELINE Marc-Philippe</w:t>
            </w:r>
          </w:p>
        </w:tc>
        <w:tc>
          <w:tcPr>
            <w:tcW w:w="5488" w:type="dxa"/>
            <w:vMerge/>
          </w:tcPr>
          <w:p w14:paraId="7D0B701D" w14:textId="77777777" w:rsidR="00F86029" w:rsidRDefault="00F86029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F86029" w14:paraId="67974F28" w14:textId="77777777" w:rsidTr="00246B63">
        <w:tc>
          <w:tcPr>
            <w:tcW w:w="4248" w:type="dxa"/>
          </w:tcPr>
          <w:p w14:paraId="51DA5DA4" w14:textId="5657EB00" w:rsidR="00F86029" w:rsidRDefault="00C72443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CHALOPIN Félix</w:t>
            </w:r>
          </w:p>
        </w:tc>
        <w:tc>
          <w:tcPr>
            <w:tcW w:w="5488" w:type="dxa"/>
            <w:vMerge/>
          </w:tcPr>
          <w:p w14:paraId="41474E65" w14:textId="77777777" w:rsidR="00F86029" w:rsidRDefault="00F86029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72443" w14:paraId="7F4B8041" w14:textId="77777777" w:rsidTr="00C72443">
        <w:tc>
          <w:tcPr>
            <w:tcW w:w="4248" w:type="dxa"/>
          </w:tcPr>
          <w:p w14:paraId="47FC6BDC" w14:textId="51F83817" w:rsidR="00C72443" w:rsidRDefault="00C72443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MEUNIER Hector</w:t>
            </w:r>
          </w:p>
        </w:tc>
        <w:tc>
          <w:tcPr>
            <w:tcW w:w="5488" w:type="dxa"/>
            <w:vMerge w:val="restart"/>
            <w:vAlign w:val="center"/>
          </w:tcPr>
          <w:p w14:paraId="39C2BFF9" w14:textId="1354A02B" w:rsidR="00C72443" w:rsidRDefault="00C72443" w:rsidP="00C724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Blaise Pascal ORSAY</w:t>
            </w:r>
          </w:p>
        </w:tc>
      </w:tr>
      <w:tr w:rsidR="00C72443" w14:paraId="523831A5" w14:textId="77777777" w:rsidTr="00246B63">
        <w:tc>
          <w:tcPr>
            <w:tcW w:w="4248" w:type="dxa"/>
          </w:tcPr>
          <w:p w14:paraId="20CFDACE" w14:textId="05F1E1A6" w:rsidR="00C72443" w:rsidRDefault="00C72443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FIRPO-LIFSCHITZ Laurent</w:t>
            </w:r>
          </w:p>
        </w:tc>
        <w:tc>
          <w:tcPr>
            <w:tcW w:w="5488" w:type="dxa"/>
            <w:vMerge/>
          </w:tcPr>
          <w:p w14:paraId="6109DB8A" w14:textId="77777777" w:rsidR="00C72443" w:rsidRDefault="00C72443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72443" w14:paraId="309B204B" w14:textId="77777777" w:rsidTr="00246B63">
        <w:tc>
          <w:tcPr>
            <w:tcW w:w="4248" w:type="dxa"/>
          </w:tcPr>
          <w:p w14:paraId="7492BEA5" w14:textId="58848D64" w:rsidR="00C72443" w:rsidRDefault="00C72443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ZAINOUN Adrian</w:t>
            </w:r>
          </w:p>
        </w:tc>
        <w:tc>
          <w:tcPr>
            <w:tcW w:w="5488" w:type="dxa"/>
            <w:vMerge/>
          </w:tcPr>
          <w:p w14:paraId="3CA8BE59" w14:textId="77777777" w:rsidR="00C72443" w:rsidRDefault="00C72443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72443" w14:paraId="683E3C84" w14:textId="77777777" w:rsidTr="00C72443">
        <w:tc>
          <w:tcPr>
            <w:tcW w:w="4248" w:type="dxa"/>
          </w:tcPr>
          <w:p w14:paraId="604CC287" w14:textId="356A8F2A" w:rsidR="00C72443" w:rsidRDefault="00C72443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ERIAU Eléonore</w:t>
            </w:r>
          </w:p>
        </w:tc>
        <w:tc>
          <w:tcPr>
            <w:tcW w:w="5488" w:type="dxa"/>
            <w:vMerge w:val="restart"/>
            <w:vAlign w:val="center"/>
          </w:tcPr>
          <w:p w14:paraId="7BCFA6C8" w14:textId="4EFEB6B7" w:rsidR="00C72443" w:rsidRDefault="00C72443" w:rsidP="00C724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Lycée Madeleine </w:t>
            </w:r>
            <w:proofErr w:type="spellStart"/>
            <w:r>
              <w:rPr>
                <w:bCs/>
                <w:iCs/>
                <w:sz w:val="24"/>
                <w:szCs w:val="24"/>
              </w:rPr>
              <w:t>Danielou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RUEIL MALMAISON</w:t>
            </w:r>
          </w:p>
        </w:tc>
      </w:tr>
      <w:tr w:rsidR="00C72443" w14:paraId="2015E4F5" w14:textId="77777777" w:rsidTr="00246B63">
        <w:tc>
          <w:tcPr>
            <w:tcW w:w="4248" w:type="dxa"/>
          </w:tcPr>
          <w:p w14:paraId="6537ABCE" w14:textId="79CC6236" w:rsidR="00C72443" w:rsidRDefault="00C72443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MELIN </w:t>
            </w:r>
            <w:proofErr w:type="spellStart"/>
            <w:r>
              <w:rPr>
                <w:bCs/>
                <w:iCs/>
                <w:sz w:val="24"/>
                <w:szCs w:val="24"/>
              </w:rPr>
              <w:t>Lazarine</w:t>
            </w:r>
            <w:proofErr w:type="spellEnd"/>
          </w:p>
        </w:tc>
        <w:tc>
          <w:tcPr>
            <w:tcW w:w="5488" w:type="dxa"/>
            <w:vMerge/>
          </w:tcPr>
          <w:p w14:paraId="23C6E397" w14:textId="77777777" w:rsidR="00C72443" w:rsidRDefault="00C72443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72443" w14:paraId="17B17900" w14:textId="77777777" w:rsidTr="00246B63">
        <w:tc>
          <w:tcPr>
            <w:tcW w:w="4248" w:type="dxa"/>
          </w:tcPr>
          <w:p w14:paraId="7876C19B" w14:textId="2CE55E2E" w:rsidR="00C72443" w:rsidRDefault="00C72443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DAVIET Clémence</w:t>
            </w:r>
          </w:p>
        </w:tc>
        <w:tc>
          <w:tcPr>
            <w:tcW w:w="5488" w:type="dxa"/>
            <w:vMerge/>
          </w:tcPr>
          <w:p w14:paraId="7EEE514A" w14:textId="77777777" w:rsidR="00C72443" w:rsidRDefault="00C72443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72443" w14:paraId="2531B938" w14:textId="77777777" w:rsidTr="00167479">
        <w:tc>
          <w:tcPr>
            <w:tcW w:w="4248" w:type="dxa"/>
          </w:tcPr>
          <w:p w14:paraId="18DB8316" w14:textId="3939D99C" w:rsidR="00C72443" w:rsidRDefault="00167479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SEBAL</w:t>
            </w:r>
            <w:r w:rsidR="00A22433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>PINHEIRO Gabriela</w:t>
            </w:r>
          </w:p>
        </w:tc>
        <w:tc>
          <w:tcPr>
            <w:tcW w:w="5488" w:type="dxa"/>
            <w:vMerge w:val="restart"/>
            <w:vAlign w:val="center"/>
          </w:tcPr>
          <w:p w14:paraId="3840B377" w14:textId="20030CEC" w:rsidR="00C72443" w:rsidRDefault="00167479" w:rsidP="0016747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Albert Camus BOIS COLOMBES</w:t>
            </w:r>
          </w:p>
        </w:tc>
      </w:tr>
      <w:tr w:rsidR="00C72443" w14:paraId="08604604" w14:textId="77777777" w:rsidTr="00246B63">
        <w:tc>
          <w:tcPr>
            <w:tcW w:w="4248" w:type="dxa"/>
          </w:tcPr>
          <w:p w14:paraId="0BE0BCE8" w14:textId="4F81033B" w:rsidR="00C72443" w:rsidRDefault="00167479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K</w:t>
            </w:r>
            <w:r w:rsidR="00A22433">
              <w:rPr>
                <w:bCs/>
                <w:iCs/>
                <w:sz w:val="24"/>
                <w:szCs w:val="24"/>
              </w:rPr>
              <w:t>O</w:t>
            </w:r>
            <w:r>
              <w:rPr>
                <w:bCs/>
                <w:iCs/>
                <w:sz w:val="24"/>
                <w:szCs w:val="24"/>
              </w:rPr>
              <w:t xml:space="preserve">UMPANIETZ-XU </w:t>
            </w:r>
            <w:proofErr w:type="spellStart"/>
            <w:r>
              <w:rPr>
                <w:bCs/>
                <w:iCs/>
                <w:sz w:val="24"/>
                <w:szCs w:val="24"/>
              </w:rPr>
              <w:t>Nyony</w:t>
            </w:r>
            <w:r w:rsidR="00A22433">
              <w:rPr>
                <w:bCs/>
                <w:iCs/>
                <w:sz w:val="24"/>
                <w:szCs w:val="24"/>
              </w:rPr>
              <w:t>a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Claudine</w:t>
            </w:r>
          </w:p>
        </w:tc>
        <w:tc>
          <w:tcPr>
            <w:tcW w:w="5488" w:type="dxa"/>
            <w:vMerge/>
          </w:tcPr>
          <w:p w14:paraId="47BBBD76" w14:textId="77777777" w:rsidR="00C72443" w:rsidRDefault="00C72443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72443" w14:paraId="1B19B9C1" w14:textId="77777777" w:rsidTr="00246B63">
        <w:tc>
          <w:tcPr>
            <w:tcW w:w="4248" w:type="dxa"/>
          </w:tcPr>
          <w:p w14:paraId="4B8918EE" w14:textId="39A78C0A" w:rsidR="00C72443" w:rsidRDefault="00167479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RIVOAL Anna</w:t>
            </w:r>
          </w:p>
        </w:tc>
        <w:tc>
          <w:tcPr>
            <w:tcW w:w="5488" w:type="dxa"/>
            <w:vMerge/>
          </w:tcPr>
          <w:p w14:paraId="658E31CF" w14:textId="77777777" w:rsidR="00C72443" w:rsidRDefault="00C72443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67479" w14:paraId="79E93FC8" w14:textId="77777777" w:rsidTr="00167479">
        <w:tc>
          <w:tcPr>
            <w:tcW w:w="4248" w:type="dxa"/>
          </w:tcPr>
          <w:p w14:paraId="55FD6EDC" w14:textId="1862A655" w:rsidR="00167479" w:rsidRDefault="00167479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VALLET Julie</w:t>
            </w:r>
          </w:p>
        </w:tc>
        <w:tc>
          <w:tcPr>
            <w:tcW w:w="5488" w:type="dxa"/>
            <w:vMerge w:val="restart"/>
            <w:vAlign w:val="center"/>
          </w:tcPr>
          <w:p w14:paraId="7692D459" w14:textId="66925C69" w:rsidR="00167479" w:rsidRDefault="00167479" w:rsidP="0016747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Jean-Baptiste Corot SAVIGNY SUR ORGE</w:t>
            </w:r>
          </w:p>
        </w:tc>
      </w:tr>
      <w:tr w:rsidR="00167479" w14:paraId="04F2132F" w14:textId="77777777" w:rsidTr="00246B63">
        <w:tc>
          <w:tcPr>
            <w:tcW w:w="4248" w:type="dxa"/>
          </w:tcPr>
          <w:p w14:paraId="5485E38A" w14:textId="30361FC0" w:rsidR="00167479" w:rsidRDefault="00167479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GOSSET Tess</w:t>
            </w:r>
          </w:p>
        </w:tc>
        <w:tc>
          <w:tcPr>
            <w:tcW w:w="5488" w:type="dxa"/>
            <w:vMerge/>
          </w:tcPr>
          <w:p w14:paraId="2F770B1D" w14:textId="77777777" w:rsidR="00167479" w:rsidRDefault="00167479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67479" w14:paraId="441AD796" w14:textId="77777777" w:rsidTr="00246B63">
        <w:tc>
          <w:tcPr>
            <w:tcW w:w="4248" w:type="dxa"/>
          </w:tcPr>
          <w:p w14:paraId="2678F0C3" w14:textId="24A19EEB" w:rsidR="00167479" w:rsidRDefault="00167479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MANDINAUD </w:t>
            </w:r>
            <w:proofErr w:type="spellStart"/>
            <w:r>
              <w:rPr>
                <w:bCs/>
                <w:iCs/>
                <w:sz w:val="24"/>
                <w:szCs w:val="24"/>
              </w:rPr>
              <w:t>Maëline</w:t>
            </w:r>
            <w:proofErr w:type="spellEnd"/>
          </w:p>
        </w:tc>
        <w:tc>
          <w:tcPr>
            <w:tcW w:w="5488" w:type="dxa"/>
            <w:vMerge/>
          </w:tcPr>
          <w:p w14:paraId="08B9345F" w14:textId="77777777" w:rsidR="00167479" w:rsidRDefault="00167479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67479" w14:paraId="03C97C1A" w14:textId="77777777" w:rsidTr="00167479">
        <w:tc>
          <w:tcPr>
            <w:tcW w:w="4248" w:type="dxa"/>
          </w:tcPr>
          <w:p w14:paraId="39259633" w14:textId="220C8E88" w:rsidR="00167479" w:rsidRDefault="00167479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NONNEMARCHER Blaise</w:t>
            </w:r>
          </w:p>
        </w:tc>
        <w:tc>
          <w:tcPr>
            <w:tcW w:w="5488" w:type="dxa"/>
            <w:vMerge w:val="restart"/>
            <w:vAlign w:val="center"/>
          </w:tcPr>
          <w:p w14:paraId="71FFF791" w14:textId="6672C4F6" w:rsidR="00167479" w:rsidRDefault="00167479" w:rsidP="0016747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Franco-allemand BUC</w:t>
            </w:r>
          </w:p>
        </w:tc>
      </w:tr>
      <w:tr w:rsidR="00167479" w14:paraId="17C6B248" w14:textId="77777777" w:rsidTr="00246B63">
        <w:tc>
          <w:tcPr>
            <w:tcW w:w="4248" w:type="dxa"/>
          </w:tcPr>
          <w:p w14:paraId="6FF2259A" w14:textId="57FC1BB7" w:rsidR="00167479" w:rsidRDefault="00167479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GUERDER Maxence</w:t>
            </w:r>
          </w:p>
        </w:tc>
        <w:tc>
          <w:tcPr>
            <w:tcW w:w="5488" w:type="dxa"/>
            <w:vMerge/>
          </w:tcPr>
          <w:p w14:paraId="3799866C" w14:textId="77777777" w:rsidR="00167479" w:rsidRDefault="00167479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67479" w14:paraId="771EAB95" w14:textId="77777777" w:rsidTr="00246B63">
        <w:tc>
          <w:tcPr>
            <w:tcW w:w="4248" w:type="dxa"/>
          </w:tcPr>
          <w:p w14:paraId="01AA9A00" w14:textId="40155FA2" w:rsidR="00167479" w:rsidRDefault="00167479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MERIDI Zayd</w:t>
            </w:r>
          </w:p>
        </w:tc>
        <w:tc>
          <w:tcPr>
            <w:tcW w:w="5488" w:type="dxa"/>
            <w:vMerge/>
          </w:tcPr>
          <w:p w14:paraId="08E29299" w14:textId="77777777" w:rsidR="00167479" w:rsidRDefault="00167479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14:paraId="4E10A1B0" w14:textId="77777777" w:rsidTr="00CE7737">
        <w:tc>
          <w:tcPr>
            <w:tcW w:w="4248" w:type="dxa"/>
          </w:tcPr>
          <w:p w14:paraId="188A5761" w14:textId="6A6D8086" w:rsidR="00CE7737" w:rsidRDefault="00CE7737" w:rsidP="00CE773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OGUIEVETSKAIA-G</w:t>
            </w:r>
            <w:r w:rsidR="004A5FB3">
              <w:rPr>
                <w:bCs/>
                <w:iCs/>
                <w:sz w:val="24"/>
                <w:szCs w:val="24"/>
              </w:rPr>
              <w:t>A</w:t>
            </w:r>
            <w:r>
              <w:rPr>
                <w:bCs/>
                <w:iCs/>
                <w:sz w:val="24"/>
                <w:szCs w:val="24"/>
              </w:rPr>
              <w:t>UTREAU Gaia</w:t>
            </w:r>
          </w:p>
        </w:tc>
        <w:tc>
          <w:tcPr>
            <w:tcW w:w="5488" w:type="dxa"/>
            <w:vMerge w:val="restart"/>
            <w:vAlign w:val="center"/>
          </w:tcPr>
          <w:p w14:paraId="0E46D2C6" w14:textId="17C143E2" w:rsidR="00CE7737" w:rsidRDefault="00CE7737" w:rsidP="00CE773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Franco-allemand BUC</w:t>
            </w:r>
          </w:p>
        </w:tc>
      </w:tr>
      <w:tr w:rsidR="00167479" w14:paraId="274BF294" w14:textId="77777777" w:rsidTr="00246B63">
        <w:tc>
          <w:tcPr>
            <w:tcW w:w="4248" w:type="dxa"/>
          </w:tcPr>
          <w:p w14:paraId="0DDD85E6" w14:textId="09B172AE" w:rsidR="00167479" w:rsidRDefault="00167479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SZYSZKO </w:t>
            </w:r>
            <w:r w:rsidR="00CE7737">
              <w:rPr>
                <w:bCs/>
                <w:iCs/>
                <w:sz w:val="24"/>
                <w:szCs w:val="24"/>
              </w:rPr>
              <w:t>Céleste</w:t>
            </w:r>
          </w:p>
        </w:tc>
        <w:tc>
          <w:tcPr>
            <w:tcW w:w="5488" w:type="dxa"/>
            <w:vMerge/>
          </w:tcPr>
          <w:p w14:paraId="06668D6B" w14:textId="77777777" w:rsidR="00167479" w:rsidRDefault="00167479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67479" w14:paraId="6B91C8DC" w14:textId="77777777" w:rsidTr="00246B63">
        <w:tc>
          <w:tcPr>
            <w:tcW w:w="4248" w:type="dxa"/>
          </w:tcPr>
          <w:p w14:paraId="5CA9F6D6" w14:textId="7EA7BB59" w:rsidR="00167479" w:rsidRDefault="00CE7737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VO </w:t>
            </w:r>
            <w:proofErr w:type="spellStart"/>
            <w:r>
              <w:rPr>
                <w:bCs/>
                <w:iCs/>
                <w:sz w:val="24"/>
                <w:szCs w:val="24"/>
              </w:rPr>
              <w:t>Thien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Mai </w:t>
            </w:r>
          </w:p>
        </w:tc>
        <w:tc>
          <w:tcPr>
            <w:tcW w:w="5488" w:type="dxa"/>
            <w:vMerge/>
          </w:tcPr>
          <w:p w14:paraId="7F6F4AB4" w14:textId="77777777" w:rsidR="00167479" w:rsidRDefault="00167479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14:paraId="16499B3A" w14:textId="77777777" w:rsidTr="00CE7737">
        <w:tc>
          <w:tcPr>
            <w:tcW w:w="4248" w:type="dxa"/>
          </w:tcPr>
          <w:p w14:paraId="7D7BFC4A" w14:textId="56776213" w:rsidR="00CE7737" w:rsidRDefault="00CE7737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HERMON Cédric</w:t>
            </w:r>
          </w:p>
        </w:tc>
        <w:tc>
          <w:tcPr>
            <w:tcW w:w="5488" w:type="dxa"/>
            <w:vMerge w:val="restart"/>
            <w:vAlign w:val="center"/>
          </w:tcPr>
          <w:p w14:paraId="188A8CD6" w14:textId="2AEE89A1" w:rsidR="00CE7737" w:rsidRDefault="00CE7737" w:rsidP="00CE773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Notre Dame Providence ENGHIEN LES BAINS</w:t>
            </w:r>
          </w:p>
        </w:tc>
      </w:tr>
      <w:tr w:rsidR="00CE7737" w14:paraId="3E066D55" w14:textId="77777777" w:rsidTr="00246B63">
        <w:tc>
          <w:tcPr>
            <w:tcW w:w="4248" w:type="dxa"/>
          </w:tcPr>
          <w:p w14:paraId="44E01179" w14:textId="281DF8D7" w:rsidR="00CE7737" w:rsidRDefault="00CE7737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BALU Arthur</w:t>
            </w:r>
          </w:p>
        </w:tc>
        <w:tc>
          <w:tcPr>
            <w:tcW w:w="5488" w:type="dxa"/>
            <w:vMerge/>
          </w:tcPr>
          <w:p w14:paraId="630B27E5" w14:textId="77777777" w:rsidR="00CE7737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14:paraId="6612C250" w14:textId="77777777" w:rsidTr="00246B63">
        <w:tc>
          <w:tcPr>
            <w:tcW w:w="4248" w:type="dxa"/>
          </w:tcPr>
          <w:p w14:paraId="49D098D1" w14:textId="57F2E22A" w:rsidR="00CE7737" w:rsidRDefault="00CE7737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LE BRUN Thibaud</w:t>
            </w:r>
          </w:p>
        </w:tc>
        <w:tc>
          <w:tcPr>
            <w:tcW w:w="5488" w:type="dxa"/>
            <w:vMerge/>
          </w:tcPr>
          <w:p w14:paraId="628366FC" w14:textId="77777777" w:rsidR="00CE7737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14:paraId="2B4DB6EC" w14:textId="77777777" w:rsidTr="00CE7737">
        <w:tc>
          <w:tcPr>
            <w:tcW w:w="4248" w:type="dxa"/>
          </w:tcPr>
          <w:p w14:paraId="4240CAA8" w14:textId="4D7A2D4E" w:rsidR="00CE7737" w:rsidRDefault="00CE7737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FLORIN Alix</w:t>
            </w:r>
          </w:p>
        </w:tc>
        <w:tc>
          <w:tcPr>
            <w:tcW w:w="5488" w:type="dxa"/>
            <w:vMerge w:val="restart"/>
            <w:vAlign w:val="center"/>
          </w:tcPr>
          <w:p w14:paraId="7D0165E0" w14:textId="3ADF84D3" w:rsidR="00CE7737" w:rsidRDefault="00CE7737" w:rsidP="00CE773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Collège Maison </w:t>
            </w:r>
            <w:r w:rsidR="00F147A2">
              <w:rPr>
                <w:bCs/>
                <w:iCs/>
                <w:sz w:val="24"/>
                <w:szCs w:val="24"/>
              </w:rPr>
              <w:t>d’éducation de</w:t>
            </w:r>
            <w:r>
              <w:rPr>
                <w:bCs/>
                <w:iCs/>
                <w:sz w:val="24"/>
                <w:szCs w:val="24"/>
              </w:rPr>
              <w:t xml:space="preserve"> la Légion d’Honneur SAINT GERMAIN EN LAYE</w:t>
            </w:r>
          </w:p>
          <w:p w14:paraId="4AAB5E4E" w14:textId="291FE679" w:rsidR="00CE7737" w:rsidRDefault="00CE7737" w:rsidP="00CE7737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CE7737" w14:paraId="2132A03F" w14:textId="77777777" w:rsidTr="00246B63">
        <w:tc>
          <w:tcPr>
            <w:tcW w:w="4248" w:type="dxa"/>
          </w:tcPr>
          <w:p w14:paraId="5A4006BA" w14:textId="6976D614" w:rsidR="00CE7737" w:rsidRDefault="00CE7737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IVANOV Léonore</w:t>
            </w:r>
          </w:p>
        </w:tc>
        <w:tc>
          <w:tcPr>
            <w:tcW w:w="5488" w:type="dxa"/>
            <w:vMerge/>
          </w:tcPr>
          <w:p w14:paraId="654EF5A5" w14:textId="77777777" w:rsidR="00CE7737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14:paraId="6B808ED8" w14:textId="77777777" w:rsidTr="00246B63">
        <w:tc>
          <w:tcPr>
            <w:tcW w:w="4248" w:type="dxa"/>
          </w:tcPr>
          <w:p w14:paraId="79DA5287" w14:textId="3C633229" w:rsidR="00CE7737" w:rsidRDefault="00CE7737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RUAS Sophie</w:t>
            </w:r>
          </w:p>
        </w:tc>
        <w:tc>
          <w:tcPr>
            <w:tcW w:w="5488" w:type="dxa"/>
            <w:vMerge/>
          </w:tcPr>
          <w:p w14:paraId="479CF56F" w14:textId="77777777" w:rsidR="00CE7737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14:paraId="40AABB08" w14:textId="77777777" w:rsidTr="00F147A2">
        <w:tc>
          <w:tcPr>
            <w:tcW w:w="4248" w:type="dxa"/>
          </w:tcPr>
          <w:p w14:paraId="7D762D03" w14:textId="2046645A" w:rsidR="00CE7737" w:rsidRDefault="00F147A2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SCHAAF Valentin</w:t>
            </w:r>
          </w:p>
        </w:tc>
        <w:tc>
          <w:tcPr>
            <w:tcW w:w="5488" w:type="dxa"/>
            <w:vMerge w:val="restart"/>
            <w:vAlign w:val="center"/>
          </w:tcPr>
          <w:p w14:paraId="39A9C300" w14:textId="10398EB5" w:rsidR="00CE7737" w:rsidRDefault="00F147A2" w:rsidP="00F147A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Les Martinets RUEIL MALMAISON</w:t>
            </w:r>
          </w:p>
        </w:tc>
      </w:tr>
      <w:tr w:rsidR="00CE7737" w14:paraId="42FB8537" w14:textId="77777777" w:rsidTr="00246B63">
        <w:tc>
          <w:tcPr>
            <w:tcW w:w="4248" w:type="dxa"/>
          </w:tcPr>
          <w:p w14:paraId="096A4374" w14:textId="4754ECD6" w:rsidR="00CE7737" w:rsidRDefault="00F147A2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NOEL Mélissa</w:t>
            </w:r>
          </w:p>
        </w:tc>
        <w:tc>
          <w:tcPr>
            <w:tcW w:w="5488" w:type="dxa"/>
            <w:vMerge/>
          </w:tcPr>
          <w:p w14:paraId="4CAA7947" w14:textId="77777777" w:rsidR="00CE7737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14:paraId="3780DDC8" w14:textId="77777777" w:rsidTr="00246B63">
        <w:tc>
          <w:tcPr>
            <w:tcW w:w="4248" w:type="dxa"/>
          </w:tcPr>
          <w:p w14:paraId="5C18BB0D" w14:textId="361A929C" w:rsidR="00CE7737" w:rsidRDefault="00F147A2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DEZES Cyprien </w:t>
            </w:r>
          </w:p>
        </w:tc>
        <w:tc>
          <w:tcPr>
            <w:tcW w:w="5488" w:type="dxa"/>
            <w:vMerge/>
          </w:tcPr>
          <w:p w14:paraId="3BCCB678" w14:textId="77777777" w:rsidR="00CE7737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14:paraId="5B862EAD" w14:textId="77777777" w:rsidTr="00F147A2">
        <w:tc>
          <w:tcPr>
            <w:tcW w:w="4248" w:type="dxa"/>
          </w:tcPr>
          <w:p w14:paraId="49372A2B" w14:textId="607C6EC7" w:rsidR="00CE7737" w:rsidRDefault="00F147A2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GHODRY Raphaël</w:t>
            </w:r>
          </w:p>
        </w:tc>
        <w:tc>
          <w:tcPr>
            <w:tcW w:w="5488" w:type="dxa"/>
            <w:vMerge w:val="restart"/>
            <w:vAlign w:val="center"/>
          </w:tcPr>
          <w:p w14:paraId="645993C1" w14:textId="7EC1F66F" w:rsidR="00CE7737" w:rsidRDefault="00F147A2" w:rsidP="00F147A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Evariste Galois SARTROUVILLE</w:t>
            </w:r>
          </w:p>
        </w:tc>
      </w:tr>
      <w:tr w:rsidR="00CE7737" w14:paraId="24A1A59E" w14:textId="77777777" w:rsidTr="00246B63">
        <w:tc>
          <w:tcPr>
            <w:tcW w:w="4248" w:type="dxa"/>
          </w:tcPr>
          <w:p w14:paraId="3BE1F108" w14:textId="483738E6" w:rsidR="00CE7737" w:rsidRDefault="00F147A2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BAUDOT Camille</w:t>
            </w:r>
          </w:p>
        </w:tc>
        <w:tc>
          <w:tcPr>
            <w:tcW w:w="5488" w:type="dxa"/>
            <w:vMerge/>
          </w:tcPr>
          <w:p w14:paraId="65E88776" w14:textId="77777777" w:rsidR="00CE7737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14:paraId="60E91635" w14:textId="77777777" w:rsidTr="00246B63">
        <w:tc>
          <w:tcPr>
            <w:tcW w:w="4248" w:type="dxa"/>
          </w:tcPr>
          <w:p w14:paraId="17286699" w14:textId="5889A5AE" w:rsidR="00CE7737" w:rsidRDefault="00F147A2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DUBEAUREPAIRE Célian</w:t>
            </w:r>
          </w:p>
        </w:tc>
        <w:tc>
          <w:tcPr>
            <w:tcW w:w="5488" w:type="dxa"/>
            <w:vMerge/>
          </w:tcPr>
          <w:p w14:paraId="03F4C9A9" w14:textId="77777777" w:rsidR="00CE7737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14:paraId="7185C78A" w14:textId="77777777" w:rsidTr="00F147A2">
        <w:tc>
          <w:tcPr>
            <w:tcW w:w="4248" w:type="dxa"/>
          </w:tcPr>
          <w:p w14:paraId="4FF0EAF0" w14:textId="10D1977D" w:rsidR="00CE7737" w:rsidRDefault="00F147A2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LALUCQUE Jeanne</w:t>
            </w:r>
          </w:p>
        </w:tc>
        <w:tc>
          <w:tcPr>
            <w:tcW w:w="5488" w:type="dxa"/>
            <w:vMerge w:val="restart"/>
            <w:vAlign w:val="center"/>
          </w:tcPr>
          <w:p w14:paraId="6871D1AD" w14:textId="56D3A7C5" w:rsidR="00CE7737" w:rsidRDefault="00F147A2" w:rsidP="00F147A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Charles Péguy PALAISEAU</w:t>
            </w:r>
          </w:p>
        </w:tc>
      </w:tr>
      <w:tr w:rsidR="00CE7737" w14:paraId="6CE02159" w14:textId="77777777" w:rsidTr="00246B63">
        <w:tc>
          <w:tcPr>
            <w:tcW w:w="4248" w:type="dxa"/>
          </w:tcPr>
          <w:p w14:paraId="463D23A4" w14:textId="5E946664" w:rsidR="00CE7737" w:rsidRDefault="00F147A2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MARCHAND Ronan</w:t>
            </w:r>
          </w:p>
        </w:tc>
        <w:tc>
          <w:tcPr>
            <w:tcW w:w="5488" w:type="dxa"/>
            <w:vMerge/>
          </w:tcPr>
          <w:p w14:paraId="328D2C10" w14:textId="77777777" w:rsidR="00CE7737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14:paraId="74A3B069" w14:textId="77777777" w:rsidTr="00246B63">
        <w:tc>
          <w:tcPr>
            <w:tcW w:w="4248" w:type="dxa"/>
          </w:tcPr>
          <w:p w14:paraId="1E2EC6A4" w14:textId="6BBD5A72" w:rsidR="00CE7737" w:rsidRDefault="00F147A2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YIOU Félix</w:t>
            </w:r>
          </w:p>
        </w:tc>
        <w:tc>
          <w:tcPr>
            <w:tcW w:w="5488" w:type="dxa"/>
            <w:vMerge/>
          </w:tcPr>
          <w:p w14:paraId="0387325C" w14:textId="77777777" w:rsidR="00CE7737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14:paraId="4BC9E154" w14:textId="77777777" w:rsidTr="00F147A2">
        <w:tc>
          <w:tcPr>
            <w:tcW w:w="4248" w:type="dxa"/>
          </w:tcPr>
          <w:p w14:paraId="7233D7B6" w14:textId="06FF6003" w:rsidR="00CE7737" w:rsidRDefault="00F147A2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TETARD Lucien</w:t>
            </w:r>
          </w:p>
        </w:tc>
        <w:tc>
          <w:tcPr>
            <w:tcW w:w="5488" w:type="dxa"/>
            <w:vMerge w:val="restart"/>
            <w:vAlign w:val="center"/>
          </w:tcPr>
          <w:p w14:paraId="49E75C39" w14:textId="245D21C4" w:rsidR="00CE7737" w:rsidRDefault="00F147A2" w:rsidP="00F147A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Collège Notre Dame SAINT GRMAIN EN LAYE</w:t>
            </w:r>
          </w:p>
        </w:tc>
      </w:tr>
      <w:tr w:rsidR="00CE7737" w14:paraId="60FB61A8" w14:textId="77777777" w:rsidTr="00246B63">
        <w:tc>
          <w:tcPr>
            <w:tcW w:w="4248" w:type="dxa"/>
          </w:tcPr>
          <w:p w14:paraId="5235DBC1" w14:textId="26047658" w:rsidR="00CE7737" w:rsidRDefault="00F147A2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CAILLOT Gauthier</w:t>
            </w:r>
          </w:p>
        </w:tc>
        <w:tc>
          <w:tcPr>
            <w:tcW w:w="5488" w:type="dxa"/>
            <w:vMerge/>
          </w:tcPr>
          <w:p w14:paraId="773C57A6" w14:textId="77777777" w:rsidR="00CE7737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14:paraId="44AE4860" w14:textId="77777777" w:rsidTr="00246B63">
        <w:tc>
          <w:tcPr>
            <w:tcW w:w="4248" w:type="dxa"/>
          </w:tcPr>
          <w:p w14:paraId="026EF2F8" w14:textId="3913D0E3" w:rsidR="00CE7737" w:rsidRDefault="00F147A2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BATIOT Arthur</w:t>
            </w:r>
          </w:p>
        </w:tc>
        <w:tc>
          <w:tcPr>
            <w:tcW w:w="5488" w:type="dxa"/>
            <w:vMerge/>
          </w:tcPr>
          <w:p w14:paraId="756BD3EE" w14:textId="77777777" w:rsidR="00CE7737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14:paraId="039C4546" w14:textId="77777777" w:rsidTr="00F147A2">
        <w:tc>
          <w:tcPr>
            <w:tcW w:w="4248" w:type="dxa"/>
          </w:tcPr>
          <w:p w14:paraId="49F9C736" w14:textId="3A05A86E" w:rsidR="00CE7737" w:rsidRDefault="00F147A2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REMLINGER Adèle</w:t>
            </w:r>
          </w:p>
        </w:tc>
        <w:tc>
          <w:tcPr>
            <w:tcW w:w="5488" w:type="dxa"/>
            <w:vMerge w:val="restart"/>
            <w:vAlign w:val="center"/>
          </w:tcPr>
          <w:p w14:paraId="0E5C3CFC" w14:textId="5454A559" w:rsidR="00CE7737" w:rsidRDefault="00F147A2" w:rsidP="00F147A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Lycée Madeleine Daniélou RUEIL MALMAISON</w:t>
            </w:r>
          </w:p>
        </w:tc>
      </w:tr>
      <w:tr w:rsidR="00CE7737" w14:paraId="064E40C2" w14:textId="77777777" w:rsidTr="00246B63">
        <w:tc>
          <w:tcPr>
            <w:tcW w:w="4248" w:type="dxa"/>
          </w:tcPr>
          <w:p w14:paraId="657AA0CC" w14:textId="26FDDD7B" w:rsidR="00CE7737" w:rsidRDefault="00F147A2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VUILLEMIN Clémentine</w:t>
            </w:r>
          </w:p>
        </w:tc>
        <w:tc>
          <w:tcPr>
            <w:tcW w:w="5488" w:type="dxa"/>
            <w:vMerge/>
          </w:tcPr>
          <w:p w14:paraId="2C77ADAB" w14:textId="77777777" w:rsidR="00CE7737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E7737" w14:paraId="5C6060DA" w14:textId="77777777" w:rsidTr="00246B63">
        <w:tc>
          <w:tcPr>
            <w:tcW w:w="4248" w:type="dxa"/>
          </w:tcPr>
          <w:p w14:paraId="6DD6E922" w14:textId="4C32B86C" w:rsidR="00CE7737" w:rsidRDefault="00F147A2" w:rsidP="00246B6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ZENG Lola</w:t>
            </w:r>
          </w:p>
        </w:tc>
        <w:tc>
          <w:tcPr>
            <w:tcW w:w="5488" w:type="dxa"/>
            <w:vMerge/>
          </w:tcPr>
          <w:p w14:paraId="68BAABDE" w14:textId="77777777" w:rsidR="00CE7737" w:rsidRDefault="00CE7737" w:rsidP="0083618A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14:paraId="118772EE" w14:textId="77777777" w:rsidR="003F60DF" w:rsidRPr="0015289D" w:rsidRDefault="003F60DF" w:rsidP="0015289D">
      <w:pPr>
        <w:spacing w:after="0" w:line="240" w:lineRule="auto"/>
        <w:jc w:val="both"/>
      </w:pPr>
    </w:p>
    <w:sectPr w:rsidR="003F60DF" w:rsidRPr="0015289D" w:rsidSect="00CE7737">
      <w:pgSz w:w="11906" w:h="16838"/>
      <w:pgMar w:top="1021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9D"/>
    <w:rsid w:val="000A51C8"/>
    <w:rsid w:val="000F22CB"/>
    <w:rsid w:val="00102C9C"/>
    <w:rsid w:val="0015289D"/>
    <w:rsid w:val="00167479"/>
    <w:rsid w:val="00190F71"/>
    <w:rsid w:val="00195F8C"/>
    <w:rsid w:val="001D4B56"/>
    <w:rsid w:val="001F3667"/>
    <w:rsid w:val="00246B63"/>
    <w:rsid w:val="00291835"/>
    <w:rsid w:val="002A1579"/>
    <w:rsid w:val="002F5C16"/>
    <w:rsid w:val="00351891"/>
    <w:rsid w:val="00375AD2"/>
    <w:rsid w:val="003B2641"/>
    <w:rsid w:val="003D30F9"/>
    <w:rsid w:val="003F60DF"/>
    <w:rsid w:val="00424971"/>
    <w:rsid w:val="004A5FB3"/>
    <w:rsid w:val="004C20F5"/>
    <w:rsid w:val="005330EF"/>
    <w:rsid w:val="005501D6"/>
    <w:rsid w:val="006F394B"/>
    <w:rsid w:val="007E13FC"/>
    <w:rsid w:val="007E5471"/>
    <w:rsid w:val="0083618A"/>
    <w:rsid w:val="00853EBE"/>
    <w:rsid w:val="008B4613"/>
    <w:rsid w:val="008D0F38"/>
    <w:rsid w:val="00993D4D"/>
    <w:rsid w:val="00A20DDA"/>
    <w:rsid w:val="00A215F5"/>
    <w:rsid w:val="00A22433"/>
    <w:rsid w:val="00A25281"/>
    <w:rsid w:val="00A327B6"/>
    <w:rsid w:val="00A37B1A"/>
    <w:rsid w:val="00AA43E9"/>
    <w:rsid w:val="00B126D7"/>
    <w:rsid w:val="00B37DA8"/>
    <w:rsid w:val="00C33C94"/>
    <w:rsid w:val="00C55A28"/>
    <w:rsid w:val="00C64385"/>
    <w:rsid w:val="00C72443"/>
    <w:rsid w:val="00C903A2"/>
    <w:rsid w:val="00CE7737"/>
    <w:rsid w:val="00CF0611"/>
    <w:rsid w:val="00D2099E"/>
    <w:rsid w:val="00D259D1"/>
    <w:rsid w:val="00D32385"/>
    <w:rsid w:val="00D6547F"/>
    <w:rsid w:val="00D73646"/>
    <w:rsid w:val="00DA55CC"/>
    <w:rsid w:val="00EE4A5A"/>
    <w:rsid w:val="00F005A4"/>
    <w:rsid w:val="00F147A2"/>
    <w:rsid w:val="00F80A6A"/>
    <w:rsid w:val="00F8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8C14"/>
  <w15:docId w15:val="{93520773-91AA-4048-A517-E62B56BF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8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F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A55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55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55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55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55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2FF7-A020-4E36-BDAE-579B4120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2473</Characters>
  <Application>Microsoft Office Word</Application>
  <DocSecurity>0</DocSecurity>
  <Lines>206</Lines>
  <Paragraphs>121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Michalak</dc:creator>
  <cp:lastModifiedBy>Laurence Gigan</cp:lastModifiedBy>
  <cp:revision>3</cp:revision>
  <dcterms:created xsi:type="dcterms:W3CDTF">2023-05-26T06:46:00Z</dcterms:created>
  <dcterms:modified xsi:type="dcterms:W3CDTF">2023-05-26T19:18:00Z</dcterms:modified>
</cp:coreProperties>
</file>